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E7C9" w14:textId="186040DC" w:rsidR="001735D3" w:rsidRDefault="001735D3" w:rsidP="003120B9">
      <w:pPr>
        <w:shd w:val="clear" w:color="auto" w:fill="FFFFFF"/>
        <w:rPr>
          <w:rFonts w:ascii="Segoe UI" w:hAnsi="Segoe UI" w:cs="Segoe UI"/>
          <w:b/>
          <w:bCs/>
          <w:color w:val="000000"/>
          <w:sz w:val="20"/>
          <w:szCs w:val="20"/>
        </w:rPr>
      </w:pPr>
      <w:r>
        <w:rPr>
          <w:noProof/>
        </w:rPr>
        <w:drawing>
          <wp:anchor distT="0" distB="0" distL="114300" distR="114300" simplePos="0" relativeHeight="251658240" behindDoc="0" locked="0" layoutInCell="1" allowOverlap="1" wp14:anchorId="5A50B34C" wp14:editId="285D6F36">
            <wp:simplePos x="0" y="0"/>
            <wp:positionH relativeFrom="column">
              <wp:posOffset>4857750</wp:posOffset>
            </wp:positionH>
            <wp:positionV relativeFrom="paragraph">
              <wp:posOffset>3810</wp:posOffset>
            </wp:positionV>
            <wp:extent cx="1118235" cy="1118235"/>
            <wp:effectExtent l="0" t="0" r="5715" b="5715"/>
            <wp:wrapSquare wrapText="bothSides"/>
            <wp:docPr id="1" name="Picture 1" descr="C:\Users\davisjg\Desktop\IUPUISustainabilty_Logo.png"/>
            <wp:cNvGraphicFramePr/>
            <a:graphic xmlns:a="http://schemas.openxmlformats.org/drawingml/2006/main">
              <a:graphicData uri="http://schemas.openxmlformats.org/drawingml/2006/picture">
                <pic:pic xmlns:pic="http://schemas.openxmlformats.org/drawingml/2006/picture">
                  <pic:nvPicPr>
                    <pic:cNvPr id="1" name="Picture 1" descr="C:\Users\davisjg\Desktop\IUPUISustainabilty_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23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7FAEE" w14:textId="26D0191D" w:rsidR="003120B9" w:rsidRDefault="003120B9" w:rsidP="003120B9">
      <w:pPr>
        <w:shd w:val="clear" w:color="auto" w:fill="FFFFFF"/>
      </w:pPr>
      <w:r>
        <w:rPr>
          <w:rFonts w:ascii="Segoe UI" w:hAnsi="Segoe UI" w:cs="Segoe UI"/>
          <w:b/>
          <w:bCs/>
          <w:color w:val="000000"/>
          <w:sz w:val="20"/>
          <w:szCs w:val="20"/>
        </w:rPr>
        <w:t>Hiring Unit:</w:t>
      </w:r>
      <w:r>
        <w:rPr>
          <w:rFonts w:ascii="Segoe UI" w:hAnsi="Segoe UI" w:cs="Segoe UI"/>
          <w:color w:val="000000"/>
          <w:sz w:val="20"/>
          <w:szCs w:val="20"/>
        </w:rPr>
        <w:t> IUPUI Sustainability &amp; IUPUI Office of International Affairs</w:t>
      </w:r>
      <w:r w:rsidR="008D10CD">
        <w:rPr>
          <w:noProof/>
        </w:rPr>
        <w:t xml:space="preserve"> (OIA)</w:t>
      </w:r>
    </w:p>
    <w:p w14:paraId="39B2636A" w14:textId="32099514" w:rsidR="003120B9" w:rsidRDefault="003120B9" w:rsidP="003120B9">
      <w:pPr>
        <w:shd w:val="clear" w:color="auto" w:fill="FFFFFF"/>
      </w:pPr>
      <w:r>
        <w:rPr>
          <w:rFonts w:ascii="Segoe UI" w:hAnsi="Segoe UI" w:cs="Segoe UI"/>
          <w:b/>
          <w:bCs/>
          <w:color w:val="000000"/>
          <w:sz w:val="20"/>
          <w:szCs w:val="20"/>
        </w:rPr>
        <w:t>Job Title:</w:t>
      </w:r>
      <w:r>
        <w:rPr>
          <w:rFonts w:ascii="Segoe UI" w:hAnsi="Segoe UI" w:cs="Segoe UI"/>
          <w:color w:val="000000"/>
          <w:sz w:val="20"/>
          <w:szCs w:val="20"/>
        </w:rPr>
        <w:t> </w:t>
      </w:r>
      <w:r w:rsidR="008D10CD">
        <w:rPr>
          <w:rFonts w:ascii="Segoe UI" w:hAnsi="Segoe UI" w:cs="Segoe UI"/>
          <w:color w:val="000000"/>
          <w:sz w:val="20"/>
          <w:szCs w:val="20"/>
        </w:rPr>
        <w:t xml:space="preserve">OIA </w:t>
      </w:r>
      <w:r w:rsidR="00CF4336">
        <w:rPr>
          <w:rFonts w:ascii="Segoe UI" w:hAnsi="Segoe UI" w:cs="Segoe UI"/>
          <w:color w:val="000000"/>
          <w:sz w:val="20"/>
          <w:szCs w:val="20"/>
        </w:rPr>
        <w:t>Sustainability Intern</w:t>
      </w:r>
    </w:p>
    <w:p w14:paraId="0B9CA304" w14:textId="5C6BB6A0" w:rsidR="003120B9" w:rsidRPr="009425D6" w:rsidRDefault="009425D6" w:rsidP="003120B9">
      <w:pPr>
        <w:shd w:val="clear" w:color="auto" w:fill="FFFFFF"/>
      </w:pPr>
      <w:r>
        <w:rPr>
          <w:rFonts w:ascii="Segoe UI" w:hAnsi="Segoe UI" w:cs="Segoe UI"/>
          <w:b/>
          <w:bCs/>
          <w:color w:val="000000"/>
          <w:sz w:val="20"/>
          <w:szCs w:val="20"/>
        </w:rPr>
        <w:t xml:space="preserve">Hourly Wage: </w:t>
      </w:r>
      <w:r>
        <w:rPr>
          <w:rFonts w:ascii="Segoe UI" w:hAnsi="Segoe UI" w:cs="Segoe UI"/>
          <w:color w:val="000000"/>
          <w:sz w:val="20"/>
          <w:szCs w:val="20"/>
        </w:rPr>
        <w:t>$11.00</w:t>
      </w:r>
    </w:p>
    <w:p w14:paraId="5A43B5A1" w14:textId="77777777" w:rsidR="009425D6" w:rsidRDefault="009425D6" w:rsidP="003120B9">
      <w:pPr>
        <w:shd w:val="clear" w:color="auto" w:fill="FFFFFF"/>
        <w:rPr>
          <w:rFonts w:ascii="Segoe UI" w:hAnsi="Segoe UI" w:cs="Segoe UI"/>
          <w:color w:val="000000"/>
          <w:sz w:val="20"/>
          <w:szCs w:val="20"/>
        </w:rPr>
      </w:pPr>
      <w:r>
        <w:rPr>
          <w:rFonts w:ascii="Segoe UI" w:hAnsi="Segoe UI" w:cs="Segoe UI"/>
          <w:b/>
          <w:bCs/>
          <w:color w:val="000000"/>
          <w:sz w:val="20"/>
          <w:szCs w:val="20"/>
        </w:rPr>
        <w:t xml:space="preserve">Hours: </w:t>
      </w:r>
      <w:r>
        <w:rPr>
          <w:rFonts w:ascii="Segoe UI" w:hAnsi="Segoe UI" w:cs="Segoe UI"/>
          <w:color w:val="000000"/>
          <w:sz w:val="20"/>
          <w:szCs w:val="20"/>
        </w:rPr>
        <w:t xml:space="preserve"> 10 – 15 hours / week</w:t>
      </w:r>
    </w:p>
    <w:p w14:paraId="48B6E697" w14:textId="3834BD02" w:rsidR="003120B9" w:rsidRDefault="003120B9" w:rsidP="003120B9">
      <w:pPr>
        <w:shd w:val="clear" w:color="auto" w:fill="FFFFFF"/>
      </w:pPr>
      <w:r>
        <w:rPr>
          <w:rFonts w:ascii="Segoe UI" w:hAnsi="Segoe UI" w:cs="Segoe UI"/>
          <w:color w:val="000000"/>
          <w:sz w:val="20"/>
          <w:szCs w:val="20"/>
        </w:rPr>
        <w:t> </w:t>
      </w:r>
    </w:p>
    <w:p w14:paraId="7EB16211" w14:textId="104F877A" w:rsidR="008D10CD" w:rsidRPr="008D10CD" w:rsidRDefault="008D10CD" w:rsidP="003120B9">
      <w:pPr>
        <w:shd w:val="clear" w:color="auto" w:fill="FFFFFF"/>
        <w:rPr>
          <w:rFonts w:ascii="Segoe UI" w:hAnsi="Segoe UI" w:cs="Segoe UI"/>
          <w:b/>
          <w:bCs/>
          <w:color w:val="000000"/>
          <w:sz w:val="20"/>
          <w:szCs w:val="20"/>
        </w:rPr>
      </w:pPr>
      <w:r w:rsidRPr="008D10CD">
        <w:rPr>
          <w:rFonts w:ascii="Segoe UI" w:hAnsi="Segoe UI" w:cs="Segoe UI"/>
          <w:b/>
          <w:bCs/>
          <w:color w:val="000000"/>
          <w:sz w:val="20"/>
          <w:szCs w:val="20"/>
        </w:rPr>
        <w:t xml:space="preserve">About </w:t>
      </w:r>
      <w:r w:rsidR="0096620D">
        <w:rPr>
          <w:rFonts w:ascii="Segoe UI" w:hAnsi="Segoe UI" w:cs="Segoe UI"/>
          <w:b/>
          <w:bCs/>
          <w:color w:val="000000"/>
          <w:sz w:val="20"/>
          <w:szCs w:val="20"/>
        </w:rPr>
        <w:t>the Office of International Affairs</w:t>
      </w:r>
    </w:p>
    <w:p w14:paraId="2BB8F823" w14:textId="35D95688" w:rsidR="003120B9" w:rsidRDefault="00CF4336" w:rsidP="003120B9">
      <w:pPr>
        <w:shd w:val="clear" w:color="auto" w:fill="FFFFFF"/>
      </w:pPr>
      <w:r>
        <w:rPr>
          <w:rFonts w:ascii="Segoe UI" w:hAnsi="Segoe UI" w:cs="Segoe UI"/>
          <w:color w:val="000000"/>
          <w:sz w:val="20"/>
          <w:szCs w:val="20"/>
        </w:rPr>
        <w:t xml:space="preserve">The IUPUI Office of International Affairs is committed to </w:t>
      </w:r>
      <w:r w:rsidR="008D10CD">
        <w:rPr>
          <w:rFonts w:ascii="Segoe UI" w:hAnsi="Segoe UI" w:cs="Segoe UI"/>
          <w:color w:val="000000"/>
          <w:sz w:val="20"/>
          <w:szCs w:val="20"/>
        </w:rPr>
        <w:t>e</w:t>
      </w:r>
      <w:r>
        <w:rPr>
          <w:rFonts w:ascii="Segoe UI" w:hAnsi="Segoe UI" w:cs="Segoe UI"/>
          <w:color w:val="000000"/>
          <w:sz w:val="20"/>
          <w:szCs w:val="20"/>
        </w:rPr>
        <w:t>mbedding concepts of sustainability into our work. We believe that global learning has an important role to play in educating the IUPUI community about sustainability and energizing campus member</w:t>
      </w:r>
      <w:r w:rsidR="008D10CD">
        <w:rPr>
          <w:rFonts w:ascii="Segoe UI" w:hAnsi="Segoe UI" w:cs="Segoe UI"/>
          <w:color w:val="000000"/>
          <w:sz w:val="20"/>
          <w:szCs w:val="20"/>
        </w:rPr>
        <w:t>s</w:t>
      </w:r>
      <w:r>
        <w:rPr>
          <w:rFonts w:ascii="Segoe UI" w:hAnsi="Segoe UI" w:cs="Segoe UI"/>
          <w:color w:val="000000"/>
          <w:sz w:val="20"/>
          <w:szCs w:val="20"/>
        </w:rPr>
        <w:t xml:space="preserve"> to act in support of it. </w:t>
      </w:r>
      <w:r w:rsidR="00C31640" w:rsidRPr="00C31640">
        <w:rPr>
          <w:rFonts w:ascii="Segoe UI" w:hAnsi="Segoe UI" w:cs="Segoe UI"/>
          <w:color w:val="000000"/>
          <w:sz w:val="20"/>
          <w:szCs w:val="20"/>
        </w:rPr>
        <w:t>We</w:t>
      </w:r>
      <w:r w:rsidR="00C31640">
        <w:rPr>
          <w:rFonts w:ascii="Segoe UI" w:hAnsi="Segoe UI" w:cs="Segoe UI"/>
          <w:color w:val="000000"/>
          <w:sz w:val="20"/>
          <w:szCs w:val="20"/>
        </w:rPr>
        <w:t xml:space="preserve"> </w:t>
      </w:r>
      <w:r w:rsidR="00C31640" w:rsidRPr="00C31640">
        <w:rPr>
          <w:rFonts w:ascii="Segoe UI" w:hAnsi="Segoe UI" w:cs="Segoe UI"/>
          <w:color w:val="000000"/>
          <w:sz w:val="20"/>
          <w:szCs w:val="20"/>
        </w:rPr>
        <w:t xml:space="preserve">recognize our responsibility to act </w:t>
      </w:r>
      <w:r w:rsidR="00C31640">
        <w:rPr>
          <w:rFonts w:ascii="Segoe UI" w:hAnsi="Segoe UI" w:cs="Segoe UI"/>
          <w:color w:val="000000"/>
          <w:sz w:val="20"/>
          <w:szCs w:val="20"/>
        </w:rPr>
        <w:t>and examine our own processes</w:t>
      </w:r>
      <w:r w:rsidR="008D10CD">
        <w:rPr>
          <w:rFonts w:ascii="Segoe UI" w:hAnsi="Segoe UI" w:cs="Segoe UI"/>
          <w:color w:val="000000"/>
          <w:sz w:val="20"/>
          <w:szCs w:val="20"/>
        </w:rPr>
        <w:t>,</w:t>
      </w:r>
      <w:r w:rsidR="00C31640">
        <w:rPr>
          <w:rFonts w:ascii="Segoe UI" w:hAnsi="Segoe UI" w:cs="Segoe UI"/>
          <w:color w:val="000000"/>
          <w:sz w:val="20"/>
          <w:szCs w:val="20"/>
        </w:rPr>
        <w:t xml:space="preserve"> </w:t>
      </w:r>
      <w:r w:rsidR="00C31640" w:rsidRPr="00C31640">
        <w:rPr>
          <w:rFonts w:ascii="Segoe UI" w:hAnsi="Segoe UI" w:cs="Segoe UI"/>
          <w:color w:val="000000"/>
          <w:sz w:val="20"/>
          <w:szCs w:val="20"/>
        </w:rPr>
        <w:t>as well as educate towards a better future for all.</w:t>
      </w:r>
      <w:r w:rsidR="008D10CD">
        <w:rPr>
          <w:rFonts w:ascii="Segoe UI" w:hAnsi="Segoe UI" w:cs="Segoe UI"/>
          <w:color w:val="000000"/>
          <w:sz w:val="20"/>
          <w:szCs w:val="20"/>
        </w:rPr>
        <w:t xml:space="preserve"> OIA</w:t>
      </w:r>
      <w:r w:rsidR="00C31640">
        <w:rPr>
          <w:rFonts w:ascii="Segoe UI" w:hAnsi="Segoe UI" w:cs="Segoe UI"/>
          <w:color w:val="000000"/>
          <w:sz w:val="20"/>
          <w:szCs w:val="20"/>
        </w:rPr>
        <w:t xml:space="preserve"> utilize</w:t>
      </w:r>
      <w:r w:rsidR="008D10CD">
        <w:rPr>
          <w:rFonts w:ascii="Segoe UI" w:hAnsi="Segoe UI" w:cs="Segoe UI"/>
          <w:color w:val="000000"/>
          <w:sz w:val="20"/>
          <w:szCs w:val="20"/>
        </w:rPr>
        <w:t>s</w:t>
      </w:r>
      <w:r w:rsidR="00C31640">
        <w:rPr>
          <w:rFonts w:ascii="Segoe UI" w:hAnsi="Segoe UI" w:cs="Segoe UI"/>
          <w:color w:val="000000"/>
          <w:sz w:val="20"/>
          <w:szCs w:val="20"/>
        </w:rPr>
        <w:t xml:space="preserve"> the U</w:t>
      </w:r>
      <w:r w:rsidR="008D10CD">
        <w:rPr>
          <w:rFonts w:ascii="Segoe UI" w:hAnsi="Segoe UI" w:cs="Segoe UI"/>
          <w:color w:val="000000"/>
          <w:sz w:val="20"/>
          <w:szCs w:val="20"/>
        </w:rPr>
        <w:t xml:space="preserve">nited </w:t>
      </w:r>
      <w:r w:rsidR="00C31640">
        <w:rPr>
          <w:rFonts w:ascii="Segoe UI" w:hAnsi="Segoe UI" w:cs="Segoe UI"/>
          <w:color w:val="000000"/>
          <w:sz w:val="20"/>
          <w:szCs w:val="20"/>
        </w:rPr>
        <w:t>N</w:t>
      </w:r>
      <w:r w:rsidR="008D10CD">
        <w:rPr>
          <w:rFonts w:ascii="Segoe UI" w:hAnsi="Segoe UI" w:cs="Segoe UI"/>
          <w:color w:val="000000"/>
          <w:sz w:val="20"/>
          <w:szCs w:val="20"/>
        </w:rPr>
        <w:t>ations</w:t>
      </w:r>
      <w:r w:rsidR="00C31640">
        <w:rPr>
          <w:rFonts w:ascii="Segoe UI" w:hAnsi="Segoe UI" w:cs="Segoe UI"/>
          <w:color w:val="000000"/>
          <w:sz w:val="20"/>
          <w:szCs w:val="20"/>
        </w:rPr>
        <w:t xml:space="preserve"> Sustainable Development Goals as a framework in our work.</w:t>
      </w:r>
    </w:p>
    <w:p w14:paraId="721422EA" w14:textId="5A6CCEEB" w:rsidR="003120B9" w:rsidRDefault="003120B9" w:rsidP="003120B9">
      <w:pPr>
        <w:shd w:val="clear" w:color="auto" w:fill="FFFFFF"/>
        <w:rPr>
          <w:rFonts w:ascii="Segoe UI" w:hAnsi="Segoe UI" w:cs="Segoe UI"/>
          <w:color w:val="000000"/>
          <w:sz w:val="20"/>
          <w:szCs w:val="20"/>
        </w:rPr>
      </w:pPr>
      <w:r>
        <w:rPr>
          <w:rFonts w:ascii="Segoe UI" w:hAnsi="Segoe UI" w:cs="Segoe UI"/>
          <w:color w:val="000000"/>
          <w:sz w:val="20"/>
          <w:szCs w:val="20"/>
        </w:rPr>
        <w:t> </w:t>
      </w:r>
    </w:p>
    <w:p w14:paraId="1B4AF3E0" w14:textId="5DDAEC33" w:rsidR="003D70AF" w:rsidRPr="003D70AF" w:rsidRDefault="003D70AF" w:rsidP="003120B9">
      <w:pPr>
        <w:shd w:val="clear" w:color="auto" w:fill="FFFFFF"/>
        <w:rPr>
          <w:rFonts w:ascii="Segoe UI" w:hAnsi="Segoe UI" w:cs="Segoe UI"/>
          <w:b/>
          <w:bCs/>
          <w:color w:val="000000"/>
          <w:sz w:val="20"/>
          <w:szCs w:val="20"/>
        </w:rPr>
      </w:pPr>
      <w:r>
        <w:rPr>
          <w:rFonts w:ascii="Segoe UI" w:hAnsi="Segoe UI" w:cs="Segoe UI"/>
          <w:b/>
          <w:bCs/>
          <w:color w:val="000000"/>
          <w:sz w:val="20"/>
          <w:szCs w:val="20"/>
        </w:rPr>
        <w:t>About IUPUI Sustainability</w:t>
      </w:r>
    </w:p>
    <w:p w14:paraId="334425A6" w14:textId="32A4477B" w:rsidR="003D70AF" w:rsidRDefault="003D70AF" w:rsidP="003120B9">
      <w:pPr>
        <w:shd w:val="clear" w:color="auto" w:fill="FFFFFF"/>
      </w:pPr>
      <w:r w:rsidRPr="003D70AF">
        <w:t>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By transforming our university into a living lab for sustainability, we are testing innovative solutions in our own community and creating a legacy rooted in diverse partnerships to develop bold solutions for the classroom, the campus, and the city.</w:t>
      </w:r>
    </w:p>
    <w:p w14:paraId="63570330" w14:textId="77777777" w:rsidR="003D70AF" w:rsidRDefault="003D70AF" w:rsidP="003120B9">
      <w:pPr>
        <w:shd w:val="clear" w:color="auto" w:fill="FFFFFF"/>
      </w:pPr>
    </w:p>
    <w:p w14:paraId="098C60CC" w14:textId="77777777" w:rsidR="003120B9" w:rsidRDefault="003120B9" w:rsidP="003120B9">
      <w:pPr>
        <w:shd w:val="clear" w:color="auto" w:fill="FFFFFF"/>
      </w:pPr>
      <w:r>
        <w:rPr>
          <w:rFonts w:ascii="Segoe UI" w:hAnsi="Segoe UI" w:cs="Segoe UI"/>
          <w:b/>
          <w:bCs/>
          <w:color w:val="000000"/>
          <w:sz w:val="20"/>
          <w:szCs w:val="20"/>
        </w:rPr>
        <w:t>Purpose: </w:t>
      </w:r>
    </w:p>
    <w:p w14:paraId="2FBE2180" w14:textId="594F71DB" w:rsidR="00E81973" w:rsidRDefault="00C31640" w:rsidP="003120B9">
      <w:pPr>
        <w:shd w:val="clear" w:color="auto" w:fill="FFFFFF"/>
        <w:rPr>
          <w:rFonts w:ascii="Segoe UI" w:hAnsi="Segoe UI" w:cs="Segoe UI"/>
          <w:color w:val="000000"/>
          <w:sz w:val="20"/>
          <w:szCs w:val="20"/>
        </w:rPr>
      </w:pPr>
      <w:r>
        <w:rPr>
          <w:rFonts w:ascii="Segoe UI" w:hAnsi="Segoe UI" w:cs="Segoe UI"/>
          <w:color w:val="000000"/>
          <w:sz w:val="20"/>
          <w:szCs w:val="20"/>
        </w:rPr>
        <w:t>The Office of International Affairs</w:t>
      </w:r>
      <w:r w:rsidR="00E81973">
        <w:rPr>
          <w:rFonts w:ascii="Segoe UI" w:hAnsi="Segoe UI" w:cs="Segoe UI"/>
          <w:color w:val="000000"/>
          <w:sz w:val="20"/>
          <w:szCs w:val="20"/>
        </w:rPr>
        <w:t xml:space="preserve"> (OIA)</w:t>
      </w:r>
      <w:r w:rsidR="008D10CD">
        <w:rPr>
          <w:rFonts w:ascii="Segoe UI" w:hAnsi="Segoe UI" w:cs="Segoe UI"/>
          <w:color w:val="000000"/>
          <w:sz w:val="20"/>
          <w:szCs w:val="20"/>
        </w:rPr>
        <w:t xml:space="preserve"> Sustainability Intern</w:t>
      </w:r>
      <w:r>
        <w:rPr>
          <w:rFonts w:ascii="Segoe UI" w:hAnsi="Segoe UI" w:cs="Segoe UI"/>
          <w:color w:val="000000"/>
          <w:sz w:val="20"/>
          <w:szCs w:val="20"/>
        </w:rPr>
        <w:t xml:space="preserve"> will support the work of the OIA Green Team</w:t>
      </w:r>
      <w:r w:rsidR="008D10CD">
        <w:rPr>
          <w:rFonts w:ascii="Segoe UI" w:hAnsi="Segoe UI" w:cs="Segoe UI"/>
          <w:color w:val="000000"/>
          <w:sz w:val="20"/>
          <w:szCs w:val="20"/>
        </w:rPr>
        <w:t xml:space="preserve">, as </w:t>
      </w:r>
      <w:r w:rsidR="001735D3">
        <w:rPr>
          <w:rFonts w:ascii="Segoe UI" w:hAnsi="Segoe UI" w:cs="Segoe UI"/>
          <w:color w:val="000000"/>
          <w:sz w:val="20"/>
          <w:szCs w:val="20"/>
        </w:rPr>
        <w:t>the group works to identify and implement sustainable practices</w:t>
      </w:r>
      <w:r>
        <w:rPr>
          <w:rFonts w:ascii="Segoe UI" w:hAnsi="Segoe UI" w:cs="Segoe UI"/>
          <w:color w:val="000000"/>
          <w:sz w:val="20"/>
          <w:szCs w:val="20"/>
        </w:rPr>
        <w:t xml:space="preserve">. Current areas the team is exploring </w:t>
      </w:r>
      <w:proofErr w:type="gramStart"/>
      <w:r>
        <w:rPr>
          <w:rFonts w:ascii="Segoe UI" w:hAnsi="Segoe UI" w:cs="Segoe UI"/>
          <w:color w:val="000000"/>
          <w:sz w:val="20"/>
          <w:szCs w:val="20"/>
        </w:rPr>
        <w:t>are</w:t>
      </w:r>
      <w:r w:rsidR="00CF4336" w:rsidRPr="00CF4336">
        <w:rPr>
          <w:rFonts w:ascii="Segoe UI" w:hAnsi="Segoe UI" w:cs="Segoe UI"/>
          <w:color w:val="000000"/>
          <w:sz w:val="20"/>
          <w:szCs w:val="20"/>
        </w:rPr>
        <w:t>:</w:t>
      </w:r>
      <w:proofErr w:type="gramEnd"/>
      <w:r w:rsidR="00CF4336" w:rsidRPr="00CF4336">
        <w:rPr>
          <w:rFonts w:ascii="Segoe UI" w:hAnsi="Segoe UI" w:cs="Segoe UI"/>
          <w:color w:val="000000"/>
          <w:sz w:val="20"/>
          <w:szCs w:val="20"/>
        </w:rPr>
        <w:t xml:space="preserve"> </w:t>
      </w:r>
      <w:r w:rsidR="00FC6B66">
        <w:rPr>
          <w:rFonts w:ascii="Segoe UI" w:hAnsi="Segoe UI" w:cs="Segoe UI"/>
          <w:color w:val="000000"/>
          <w:sz w:val="20"/>
          <w:szCs w:val="20"/>
        </w:rPr>
        <w:t>increase</w:t>
      </w:r>
      <w:r w:rsidR="00CF4336" w:rsidRPr="00CF4336">
        <w:rPr>
          <w:rFonts w:ascii="Segoe UI" w:hAnsi="Segoe UI" w:cs="Segoe UI"/>
          <w:color w:val="000000"/>
          <w:sz w:val="20"/>
          <w:szCs w:val="20"/>
        </w:rPr>
        <w:t xml:space="preserve"> recycled-content </w:t>
      </w:r>
      <w:r w:rsidR="00FC6B66">
        <w:rPr>
          <w:rFonts w:ascii="Segoe UI" w:hAnsi="Segoe UI" w:cs="Segoe UI"/>
          <w:color w:val="000000"/>
          <w:sz w:val="20"/>
          <w:szCs w:val="20"/>
        </w:rPr>
        <w:t xml:space="preserve">in office </w:t>
      </w:r>
      <w:r w:rsidR="00CF4336" w:rsidRPr="00CF4336">
        <w:rPr>
          <w:rFonts w:ascii="Segoe UI" w:hAnsi="Segoe UI" w:cs="Segoe UI"/>
          <w:color w:val="000000"/>
          <w:sz w:val="20"/>
          <w:szCs w:val="20"/>
        </w:rPr>
        <w:t xml:space="preserve">paper; </w:t>
      </w:r>
      <w:r w:rsidR="001735D3">
        <w:rPr>
          <w:rFonts w:ascii="Segoe UI" w:hAnsi="Segoe UI" w:cs="Segoe UI"/>
          <w:color w:val="000000"/>
          <w:sz w:val="20"/>
          <w:szCs w:val="20"/>
        </w:rPr>
        <w:t>purchas</w:t>
      </w:r>
      <w:r w:rsidR="00FC6B66">
        <w:rPr>
          <w:rFonts w:ascii="Segoe UI" w:hAnsi="Segoe UI" w:cs="Segoe UI"/>
          <w:color w:val="000000"/>
          <w:sz w:val="20"/>
          <w:szCs w:val="20"/>
        </w:rPr>
        <w:t>e</w:t>
      </w:r>
      <w:r w:rsidR="001735D3">
        <w:rPr>
          <w:rFonts w:ascii="Segoe UI" w:hAnsi="Segoe UI" w:cs="Segoe UI"/>
          <w:color w:val="000000"/>
          <w:sz w:val="20"/>
          <w:szCs w:val="20"/>
        </w:rPr>
        <w:t xml:space="preserve"> </w:t>
      </w:r>
      <w:r w:rsidR="00CF4336" w:rsidRPr="00CF4336">
        <w:rPr>
          <w:rFonts w:ascii="Segoe UI" w:hAnsi="Segoe UI" w:cs="Segoe UI"/>
          <w:color w:val="000000"/>
          <w:sz w:val="20"/>
          <w:szCs w:val="20"/>
        </w:rPr>
        <w:t>renewable energy for the office; development of resources for sustainable travel;</w:t>
      </w:r>
      <w:r w:rsidR="00FC6B66">
        <w:rPr>
          <w:rFonts w:ascii="Segoe UI" w:hAnsi="Segoe UI" w:cs="Segoe UI"/>
          <w:color w:val="000000"/>
          <w:sz w:val="20"/>
          <w:szCs w:val="20"/>
        </w:rPr>
        <w:t xml:space="preserve"> assess the impact of</w:t>
      </w:r>
      <w:r w:rsidR="00CF4336" w:rsidRPr="00CF4336">
        <w:rPr>
          <w:rFonts w:ascii="Segoe UI" w:hAnsi="Segoe UI" w:cs="Segoe UI"/>
          <w:color w:val="000000"/>
          <w:sz w:val="20"/>
          <w:szCs w:val="20"/>
        </w:rPr>
        <w:t xml:space="preserve"> promotional items; reduc</w:t>
      </w:r>
      <w:r w:rsidR="00FC6B66">
        <w:rPr>
          <w:rFonts w:ascii="Segoe UI" w:hAnsi="Segoe UI" w:cs="Segoe UI"/>
          <w:color w:val="000000"/>
          <w:sz w:val="20"/>
          <w:szCs w:val="20"/>
        </w:rPr>
        <w:t>e</w:t>
      </w:r>
      <w:r w:rsidR="00CF4336" w:rsidRPr="00CF4336">
        <w:rPr>
          <w:rFonts w:ascii="Segoe UI" w:hAnsi="Segoe UI" w:cs="Segoe UI"/>
          <w:color w:val="000000"/>
          <w:sz w:val="20"/>
          <w:szCs w:val="20"/>
        </w:rPr>
        <w:t xml:space="preserve"> waste associated with office meeting</w:t>
      </w:r>
      <w:r>
        <w:rPr>
          <w:rFonts w:ascii="Segoe UI" w:hAnsi="Segoe UI" w:cs="Segoe UI"/>
          <w:color w:val="000000"/>
          <w:sz w:val="20"/>
          <w:szCs w:val="20"/>
        </w:rPr>
        <w:t>s</w:t>
      </w:r>
      <w:r w:rsidR="00CF4336" w:rsidRPr="00CF4336">
        <w:rPr>
          <w:rFonts w:ascii="Segoe UI" w:hAnsi="Segoe UI" w:cs="Segoe UI"/>
          <w:color w:val="000000"/>
          <w:sz w:val="20"/>
          <w:szCs w:val="20"/>
        </w:rPr>
        <w:t xml:space="preserve">; and </w:t>
      </w:r>
      <w:r w:rsidR="00FC6B66">
        <w:rPr>
          <w:rFonts w:ascii="Segoe UI" w:hAnsi="Segoe UI" w:cs="Segoe UI"/>
          <w:color w:val="000000"/>
          <w:sz w:val="20"/>
          <w:szCs w:val="20"/>
        </w:rPr>
        <w:t xml:space="preserve">create educational campaign to create culture of sustainability at OIA. </w:t>
      </w:r>
    </w:p>
    <w:p w14:paraId="2B4A1979" w14:textId="77777777" w:rsidR="00CF4336" w:rsidRDefault="00CF4336" w:rsidP="003120B9">
      <w:pPr>
        <w:shd w:val="clear" w:color="auto" w:fill="FFFFFF"/>
      </w:pPr>
    </w:p>
    <w:p w14:paraId="3036BED2" w14:textId="53602411" w:rsidR="00E81973" w:rsidRPr="003D70AF" w:rsidRDefault="003120B9" w:rsidP="003120B9">
      <w:pPr>
        <w:shd w:val="clear" w:color="auto" w:fill="FFFFFF"/>
        <w:rPr>
          <w:rFonts w:ascii="Segoe UI" w:hAnsi="Segoe UI" w:cs="Segoe UI"/>
          <w:b/>
          <w:bCs/>
          <w:color w:val="000000"/>
          <w:sz w:val="20"/>
          <w:szCs w:val="20"/>
        </w:rPr>
      </w:pPr>
      <w:r>
        <w:rPr>
          <w:rFonts w:ascii="Segoe UI" w:hAnsi="Segoe UI" w:cs="Segoe UI"/>
          <w:b/>
          <w:bCs/>
          <w:color w:val="000000"/>
          <w:sz w:val="20"/>
          <w:szCs w:val="20"/>
        </w:rPr>
        <w:t>Duties, Functions, and Responsibilities include:</w:t>
      </w:r>
    </w:p>
    <w:p w14:paraId="01DB96B4" w14:textId="3798F617" w:rsidR="00FC6B66" w:rsidRPr="00FC6B66" w:rsidRDefault="00FC6B66" w:rsidP="00FC6B66">
      <w:pPr>
        <w:shd w:val="clear" w:color="auto" w:fill="FFFFFF"/>
        <w:spacing w:before="100" w:beforeAutospacing="1" w:after="100" w:afterAutospacing="1"/>
        <w:rPr>
          <w:rFonts w:eastAsia="Times New Roman"/>
          <w:u w:val="single"/>
        </w:rPr>
      </w:pPr>
      <w:r w:rsidRPr="00FC6B66">
        <w:rPr>
          <w:rFonts w:eastAsia="Times New Roman"/>
          <w:u w:val="single"/>
        </w:rPr>
        <w:t xml:space="preserve">Development </w:t>
      </w:r>
      <w:r>
        <w:rPr>
          <w:rFonts w:eastAsia="Times New Roman"/>
          <w:u w:val="single"/>
        </w:rPr>
        <w:t>and implementation of goals (</w:t>
      </w:r>
      <w:r w:rsidR="003D70AF">
        <w:rPr>
          <w:rFonts w:eastAsia="Times New Roman"/>
          <w:u w:val="single"/>
        </w:rPr>
        <w:t>50</w:t>
      </w:r>
      <w:r>
        <w:rPr>
          <w:rFonts w:eastAsia="Times New Roman"/>
          <w:u w:val="single"/>
        </w:rPr>
        <w:t>%)</w:t>
      </w:r>
    </w:p>
    <w:p w14:paraId="542141D2" w14:textId="5A7B7F71" w:rsidR="00FC6B66" w:rsidRDefault="00FC6B66" w:rsidP="00FC6B66">
      <w:pPr>
        <w:numPr>
          <w:ilvl w:val="0"/>
          <w:numId w:val="1"/>
        </w:numPr>
        <w:shd w:val="clear" w:color="auto" w:fill="FFFFFF"/>
        <w:spacing w:before="100" w:beforeAutospacing="1" w:after="100" w:afterAutospacing="1"/>
        <w:rPr>
          <w:rFonts w:eastAsia="Times New Roman"/>
        </w:rPr>
      </w:pPr>
      <w:r>
        <w:rPr>
          <w:rFonts w:eastAsia="Times New Roman"/>
        </w:rPr>
        <w:t>Gather baseline data for reporting progress (miles flown, paper used, etc.)</w:t>
      </w:r>
    </w:p>
    <w:p w14:paraId="4ED4F76E" w14:textId="1D77F76C" w:rsidR="00FC6B66" w:rsidRDefault="00FC6B66" w:rsidP="00FC6B66">
      <w:pPr>
        <w:numPr>
          <w:ilvl w:val="0"/>
          <w:numId w:val="1"/>
        </w:numPr>
        <w:shd w:val="clear" w:color="auto" w:fill="FFFFFF"/>
        <w:spacing w:before="100" w:beforeAutospacing="1" w:after="100" w:afterAutospacing="1"/>
        <w:rPr>
          <w:rFonts w:eastAsia="Times New Roman"/>
        </w:rPr>
      </w:pPr>
      <w:r>
        <w:rPr>
          <w:rFonts w:eastAsia="Times New Roman"/>
        </w:rPr>
        <w:t xml:space="preserve">Draft recommendations for reducing waste of promotional </w:t>
      </w:r>
      <w:proofErr w:type="gramStart"/>
      <w:r>
        <w:rPr>
          <w:rFonts w:eastAsia="Times New Roman"/>
        </w:rPr>
        <w:t>materials</w:t>
      </w:r>
      <w:proofErr w:type="gramEnd"/>
    </w:p>
    <w:p w14:paraId="670AD196" w14:textId="77777777" w:rsidR="003D70AF" w:rsidRDefault="00FC6B66" w:rsidP="003D70AF">
      <w:pPr>
        <w:numPr>
          <w:ilvl w:val="0"/>
          <w:numId w:val="1"/>
        </w:numPr>
        <w:shd w:val="clear" w:color="auto" w:fill="FFFFFF"/>
        <w:spacing w:before="100" w:beforeAutospacing="1" w:after="100" w:afterAutospacing="1"/>
        <w:rPr>
          <w:rFonts w:eastAsia="Times New Roman"/>
        </w:rPr>
      </w:pPr>
      <w:r>
        <w:rPr>
          <w:rFonts w:eastAsia="Times New Roman"/>
        </w:rPr>
        <w:t xml:space="preserve">Draft a “Green Travel Guide” </w:t>
      </w:r>
      <w:r w:rsidR="003D70AF">
        <w:rPr>
          <w:rFonts w:eastAsia="Times New Roman"/>
        </w:rPr>
        <w:t xml:space="preserve">to be shared with </w:t>
      </w:r>
      <w:proofErr w:type="gramStart"/>
      <w:r w:rsidR="003D70AF">
        <w:rPr>
          <w:rFonts w:eastAsia="Times New Roman"/>
        </w:rPr>
        <w:t>campus</w:t>
      </w:r>
      <w:proofErr w:type="gramEnd"/>
    </w:p>
    <w:p w14:paraId="3394C95D" w14:textId="0AF1DC3C" w:rsidR="003D70AF" w:rsidRPr="003D70AF" w:rsidRDefault="004C4B2E" w:rsidP="003D70AF">
      <w:pPr>
        <w:numPr>
          <w:ilvl w:val="0"/>
          <w:numId w:val="1"/>
        </w:numPr>
        <w:shd w:val="clear" w:color="auto" w:fill="FFFFFF"/>
        <w:spacing w:before="100" w:beforeAutospacing="1" w:after="100" w:afterAutospacing="1"/>
        <w:rPr>
          <w:rFonts w:eastAsia="Times New Roman"/>
        </w:rPr>
      </w:pPr>
      <w:r w:rsidRPr="003D70AF">
        <w:rPr>
          <w:rFonts w:eastAsia="Times New Roman"/>
        </w:rPr>
        <w:t xml:space="preserve">Support the implementation of greener meetings for the office of international </w:t>
      </w:r>
      <w:proofErr w:type="gramStart"/>
      <w:r w:rsidRPr="003D70AF">
        <w:rPr>
          <w:rFonts w:eastAsia="Times New Roman"/>
        </w:rPr>
        <w:t>affairs</w:t>
      </w:r>
      <w:proofErr w:type="gramEnd"/>
      <w:r w:rsidR="003D70AF" w:rsidRPr="003D70AF">
        <w:rPr>
          <w:rFonts w:ascii="Segoe UI" w:hAnsi="Segoe UI" w:cs="Segoe UI"/>
          <w:color w:val="000000"/>
          <w:sz w:val="20"/>
          <w:szCs w:val="20"/>
          <w:u w:val="single"/>
        </w:rPr>
        <w:t xml:space="preserve"> </w:t>
      </w:r>
    </w:p>
    <w:p w14:paraId="5DD3831C" w14:textId="26DEFB6C" w:rsidR="003D70AF" w:rsidRDefault="003D70AF" w:rsidP="003D70AF">
      <w:pPr>
        <w:shd w:val="clear" w:color="auto" w:fill="FFFFFF"/>
      </w:pPr>
      <w:r>
        <w:rPr>
          <w:rFonts w:ascii="Segoe UI" w:hAnsi="Segoe UI" w:cs="Segoe UI"/>
          <w:color w:val="000000"/>
          <w:sz w:val="20"/>
          <w:szCs w:val="20"/>
          <w:u w:val="single"/>
        </w:rPr>
        <w:t>Research and identify best practices (20%)</w:t>
      </w:r>
    </w:p>
    <w:p w14:paraId="1659AC9B" w14:textId="77777777" w:rsidR="003D70AF" w:rsidRPr="004C4B2E" w:rsidRDefault="003D70AF" w:rsidP="003D70AF">
      <w:pPr>
        <w:numPr>
          <w:ilvl w:val="0"/>
          <w:numId w:val="1"/>
        </w:numPr>
        <w:shd w:val="clear" w:color="auto" w:fill="FFFFFF"/>
        <w:spacing w:before="100" w:beforeAutospacing="1" w:after="100" w:afterAutospacing="1"/>
        <w:rPr>
          <w:rFonts w:eastAsia="Times New Roman"/>
        </w:rPr>
      </w:pPr>
      <w:r w:rsidRPr="004C4B2E">
        <w:rPr>
          <w:rFonts w:eastAsia="Times New Roman"/>
        </w:rPr>
        <w:t xml:space="preserve">Compile resources </w:t>
      </w:r>
      <w:r>
        <w:rPr>
          <w:rFonts w:eastAsia="Times New Roman"/>
        </w:rPr>
        <w:t>for a</w:t>
      </w:r>
      <w:r w:rsidRPr="004C4B2E">
        <w:rPr>
          <w:rFonts w:ascii="Segoe UI" w:eastAsia="Times New Roman" w:hAnsi="Segoe UI" w:cs="Segoe UI"/>
          <w:color w:val="000000"/>
          <w:sz w:val="20"/>
          <w:szCs w:val="20"/>
        </w:rPr>
        <w:t xml:space="preserve"> “Green Travel Guide” </w:t>
      </w:r>
    </w:p>
    <w:p w14:paraId="093F6B36" w14:textId="77777777" w:rsidR="003D70AF" w:rsidRPr="004C4B2E" w:rsidRDefault="003D70AF" w:rsidP="003D70AF">
      <w:pPr>
        <w:numPr>
          <w:ilvl w:val="0"/>
          <w:numId w:val="1"/>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 xml:space="preserve">Explore tools and models for embedding sustainability into student and faculty/staff </w:t>
      </w:r>
      <w:proofErr w:type="gramStart"/>
      <w:r>
        <w:rPr>
          <w:rFonts w:ascii="Segoe UI" w:eastAsia="Times New Roman" w:hAnsi="Segoe UI" w:cs="Segoe UI"/>
          <w:color w:val="000000"/>
          <w:sz w:val="20"/>
          <w:szCs w:val="20"/>
        </w:rPr>
        <w:t>orientations</w:t>
      </w:r>
      <w:proofErr w:type="gramEnd"/>
    </w:p>
    <w:p w14:paraId="6100B33C" w14:textId="77777777" w:rsidR="003D70AF" w:rsidRDefault="003D70AF" w:rsidP="003D70AF">
      <w:pPr>
        <w:numPr>
          <w:ilvl w:val="0"/>
          <w:numId w:val="1"/>
        </w:numPr>
        <w:shd w:val="clear" w:color="auto" w:fill="FFFFFF"/>
        <w:spacing w:before="100" w:beforeAutospacing="1" w:after="100" w:afterAutospacing="1"/>
        <w:rPr>
          <w:rFonts w:eastAsia="Times New Roman"/>
        </w:rPr>
      </w:pPr>
      <w:r>
        <w:rPr>
          <w:rFonts w:eastAsia="Times New Roman"/>
        </w:rPr>
        <w:t>Research opportunities for carbon offsets/insets for travel</w:t>
      </w:r>
    </w:p>
    <w:p w14:paraId="0A2E3236" w14:textId="650288DC" w:rsidR="003120B9" w:rsidRPr="003D70AF" w:rsidRDefault="003D70AF" w:rsidP="003D70AF">
      <w:pPr>
        <w:numPr>
          <w:ilvl w:val="0"/>
          <w:numId w:val="1"/>
        </w:numPr>
        <w:shd w:val="clear" w:color="auto" w:fill="FFFFFF"/>
        <w:spacing w:before="100" w:beforeAutospacing="1" w:after="100" w:afterAutospacing="1"/>
        <w:rPr>
          <w:rFonts w:eastAsia="Times New Roman"/>
        </w:rPr>
      </w:pPr>
      <w:r>
        <w:rPr>
          <w:rFonts w:eastAsia="Times New Roman"/>
        </w:rPr>
        <w:t xml:space="preserve">Assess the economic and environmental impact of promotional </w:t>
      </w:r>
      <w:proofErr w:type="gramStart"/>
      <w:r>
        <w:rPr>
          <w:rFonts w:eastAsia="Times New Roman"/>
        </w:rPr>
        <w:t>materials</w:t>
      </w:r>
      <w:proofErr w:type="gramEnd"/>
    </w:p>
    <w:p w14:paraId="2948ECED" w14:textId="660A2D65" w:rsidR="003120B9" w:rsidRDefault="003D70AF" w:rsidP="003120B9">
      <w:pPr>
        <w:shd w:val="clear" w:color="auto" w:fill="FFFFFF"/>
      </w:pPr>
      <w:r>
        <w:rPr>
          <w:rFonts w:ascii="Segoe UI" w:hAnsi="Segoe UI" w:cs="Segoe UI"/>
          <w:color w:val="000000"/>
          <w:sz w:val="20"/>
          <w:szCs w:val="20"/>
          <w:u w:val="single"/>
        </w:rPr>
        <w:t>Communications and outreach</w:t>
      </w:r>
      <w:r w:rsidR="003120B9">
        <w:rPr>
          <w:rFonts w:ascii="Segoe UI" w:hAnsi="Segoe UI" w:cs="Segoe UI"/>
          <w:color w:val="000000"/>
          <w:sz w:val="20"/>
          <w:szCs w:val="20"/>
          <w:u w:val="single"/>
        </w:rPr>
        <w:t xml:space="preserve"> (1</w:t>
      </w:r>
      <w:r>
        <w:rPr>
          <w:rFonts w:ascii="Segoe UI" w:hAnsi="Segoe UI" w:cs="Segoe UI"/>
          <w:color w:val="000000"/>
          <w:sz w:val="20"/>
          <w:szCs w:val="20"/>
          <w:u w:val="single"/>
        </w:rPr>
        <w:t>5</w:t>
      </w:r>
      <w:r w:rsidR="003120B9">
        <w:rPr>
          <w:rFonts w:ascii="Segoe UI" w:hAnsi="Segoe UI" w:cs="Segoe UI"/>
          <w:color w:val="000000"/>
          <w:sz w:val="20"/>
          <w:szCs w:val="20"/>
          <w:u w:val="single"/>
        </w:rPr>
        <w:t>%)</w:t>
      </w:r>
    </w:p>
    <w:p w14:paraId="6DB6197C" w14:textId="77777777" w:rsidR="003120B9" w:rsidRDefault="004C4B2E" w:rsidP="003120B9">
      <w:pPr>
        <w:numPr>
          <w:ilvl w:val="0"/>
          <w:numId w:val="2"/>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lastRenderedPageBreak/>
        <w:t>Develop short stories/articles on the value of sustainability in the context of IUPUI internationalization</w:t>
      </w:r>
      <w:r w:rsidR="003120B9">
        <w:rPr>
          <w:rFonts w:ascii="Segoe UI" w:eastAsia="Times New Roman" w:hAnsi="Segoe UI" w:cs="Segoe UI"/>
          <w:color w:val="000000"/>
          <w:sz w:val="20"/>
          <w:szCs w:val="20"/>
        </w:rPr>
        <w:t> </w:t>
      </w:r>
    </w:p>
    <w:p w14:paraId="7DFC9EA2" w14:textId="24A0BE2E" w:rsidR="003120B9" w:rsidRPr="004C4B2E" w:rsidRDefault="004C4B2E" w:rsidP="003120B9">
      <w:pPr>
        <w:numPr>
          <w:ilvl w:val="0"/>
          <w:numId w:val="2"/>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Develop</w:t>
      </w:r>
      <w:r w:rsidR="003D70A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educational materials for web and social media platforms</w:t>
      </w:r>
      <w:r w:rsidR="003D70AF">
        <w:rPr>
          <w:rFonts w:ascii="Segoe UI" w:eastAsia="Times New Roman" w:hAnsi="Segoe UI" w:cs="Segoe UI"/>
          <w:color w:val="000000"/>
          <w:sz w:val="20"/>
          <w:szCs w:val="20"/>
        </w:rPr>
        <w:t xml:space="preserve">, including graphic designs </w:t>
      </w:r>
      <w:proofErr w:type="gramStart"/>
      <w:r w:rsidR="003D70AF">
        <w:rPr>
          <w:rFonts w:ascii="Segoe UI" w:eastAsia="Times New Roman" w:hAnsi="Segoe UI" w:cs="Segoe UI"/>
          <w:color w:val="000000"/>
          <w:sz w:val="20"/>
          <w:szCs w:val="20"/>
        </w:rPr>
        <w:t>assets</w:t>
      </w:r>
      <w:proofErr w:type="gramEnd"/>
    </w:p>
    <w:p w14:paraId="5F5E9EF7" w14:textId="5984AA7C" w:rsidR="004C4B2E" w:rsidRDefault="004C4B2E" w:rsidP="003120B9">
      <w:pPr>
        <w:numPr>
          <w:ilvl w:val="0"/>
          <w:numId w:val="2"/>
        </w:numPr>
        <w:shd w:val="clear" w:color="auto" w:fill="FFFFFF"/>
        <w:spacing w:before="100" w:beforeAutospacing="1" w:after="100" w:afterAutospacing="1"/>
        <w:rPr>
          <w:rFonts w:eastAsia="Times New Roman"/>
        </w:rPr>
      </w:pPr>
      <w:r>
        <w:rPr>
          <w:rFonts w:eastAsia="Times New Roman"/>
        </w:rPr>
        <w:t xml:space="preserve">Develop and </w:t>
      </w:r>
      <w:r w:rsidR="003D70AF">
        <w:rPr>
          <w:rFonts w:eastAsia="Times New Roman"/>
        </w:rPr>
        <w:t>manage educational campaign to promote new</w:t>
      </w:r>
      <w:r>
        <w:rPr>
          <w:rFonts w:eastAsia="Times New Roman"/>
        </w:rPr>
        <w:t xml:space="preserve"> sustainable practices with OIA and its </w:t>
      </w:r>
      <w:proofErr w:type="gramStart"/>
      <w:r>
        <w:rPr>
          <w:rFonts w:eastAsia="Times New Roman"/>
        </w:rPr>
        <w:t>constituents</w:t>
      </w:r>
      <w:proofErr w:type="gramEnd"/>
    </w:p>
    <w:p w14:paraId="4C055C25" w14:textId="54C0FC56" w:rsidR="003120B9" w:rsidRDefault="00C31640" w:rsidP="003120B9">
      <w:pPr>
        <w:shd w:val="clear" w:color="auto" w:fill="FFFFFF"/>
      </w:pPr>
      <w:r>
        <w:rPr>
          <w:rFonts w:ascii="Segoe UI" w:hAnsi="Segoe UI" w:cs="Segoe UI"/>
          <w:color w:val="000000"/>
          <w:sz w:val="20"/>
          <w:szCs w:val="20"/>
          <w:u w:val="single"/>
        </w:rPr>
        <w:t xml:space="preserve">Support the OIA Green Team </w:t>
      </w:r>
      <w:r w:rsidR="003D70AF">
        <w:rPr>
          <w:rFonts w:ascii="Segoe UI" w:hAnsi="Segoe UI" w:cs="Segoe UI"/>
          <w:color w:val="000000"/>
          <w:sz w:val="20"/>
          <w:szCs w:val="20"/>
          <w:u w:val="single"/>
        </w:rPr>
        <w:t>m</w:t>
      </w:r>
      <w:r>
        <w:rPr>
          <w:rFonts w:ascii="Segoe UI" w:hAnsi="Segoe UI" w:cs="Segoe UI"/>
          <w:color w:val="000000"/>
          <w:sz w:val="20"/>
          <w:szCs w:val="20"/>
          <w:u w:val="single"/>
        </w:rPr>
        <w:t>eetings</w:t>
      </w:r>
      <w:r w:rsidR="003120B9">
        <w:rPr>
          <w:rFonts w:ascii="Segoe UI" w:hAnsi="Segoe UI" w:cs="Segoe UI"/>
          <w:color w:val="000000"/>
          <w:sz w:val="20"/>
          <w:szCs w:val="20"/>
          <w:u w:val="single"/>
        </w:rPr>
        <w:t xml:space="preserve"> (1</w:t>
      </w:r>
      <w:r w:rsidR="003D70AF">
        <w:rPr>
          <w:rFonts w:ascii="Segoe UI" w:hAnsi="Segoe UI" w:cs="Segoe UI"/>
          <w:color w:val="000000"/>
          <w:sz w:val="20"/>
          <w:szCs w:val="20"/>
          <w:u w:val="single"/>
        </w:rPr>
        <w:t>5</w:t>
      </w:r>
      <w:r w:rsidR="003120B9">
        <w:rPr>
          <w:rFonts w:ascii="Segoe UI" w:hAnsi="Segoe UI" w:cs="Segoe UI"/>
          <w:color w:val="000000"/>
          <w:sz w:val="20"/>
          <w:szCs w:val="20"/>
          <w:u w:val="single"/>
        </w:rPr>
        <w:t>%)</w:t>
      </w:r>
    </w:p>
    <w:p w14:paraId="04ACDF4C" w14:textId="77777777" w:rsidR="003120B9" w:rsidRDefault="00C31640" w:rsidP="003120B9">
      <w:pPr>
        <w:numPr>
          <w:ilvl w:val="0"/>
          <w:numId w:val="3"/>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Support scheduling and arranging virtual meeting spaces</w:t>
      </w:r>
    </w:p>
    <w:p w14:paraId="76FF10A4" w14:textId="45AC9F29" w:rsidR="003120B9" w:rsidRPr="003D70AF" w:rsidRDefault="00C31640" w:rsidP="003120B9">
      <w:pPr>
        <w:numPr>
          <w:ilvl w:val="0"/>
          <w:numId w:val="3"/>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 xml:space="preserve">Provide minutes and recordings for the </w:t>
      </w:r>
      <w:proofErr w:type="gramStart"/>
      <w:r>
        <w:rPr>
          <w:rFonts w:ascii="Segoe UI" w:eastAsia="Times New Roman" w:hAnsi="Segoe UI" w:cs="Segoe UI"/>
          <w:color w:val="000000"/>
          <w:sz w:val="20"/>
          <w:szCs w:val="20"/>
        </w:rPr>
        <w:t>meetings</w:t>
      </w:r>
      <w:proofErr w:type="gramEnd"/>
    </w:p>
    <w:p w14:paraId="6B0F8167" w14:textId="208C9464" w:rsidR="009321B8" w:rsidRPr="009321B8" w:rsidRDefault="003D70AF" w:rsidP="003120B9">
      <w:pPr>
        <w:numPr>
          <w:ilvl w:val="0"/>
          <w:numId w:val="3"/>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Assisting in logistical coordination of Green Team</w:t>
      </w:r>
    </w:p>
    <w:p w14:paraId="2494053B" w14:textId="77777777" w:rsidR="009425D6" w:rsidRDefault="009425D6" w:rsidP="00D442B2">
      <w:pPr>
        <w:shd w:val="clear" w:color="auto" w:fill="FFFFFF"/>
        <w:rPr>
          <w:b/>
          <w:bCs/>
        </w:rPr>
      </w:pPr>
    </w:p>
    <w:p w14:paraId="14CB18E6" w14:textId="77777777" w:rsidR="009425D6" w:rsidRPr="00FE3104" w:rsidRDefault="009425D6" w:rsidP="009425D6">
      <w:pPr>
        <w:rPr>
          <w:rFonts w:asciiTheme="minorHAnsi" w:hAnsiTheme="minorHAnsi" w:cstheme="minorHAnsi"/>
          <w:b/>
          <w:bCs/>
        </w:rPr>
      </w:pPr>
      <w:r w:rsidRPr="00FE3104">
        <w:rPr>
          <w:rFonts w:asciiTheme="minorHAnsi" w:hAnsiTheme="minorHAnsi" w:cstheme="minorHAnsi"/>
          <w:b/>
          <w:bCs/>
        </w:rPr>
        <w:t>Eligibility and Requirements</w:t>
      </w:r>
    </w:p>
    <w:p w14:paraId="4E86E08F" w14:textId="77777777" w:rsidR="009425D6" w:rsidRPr="00FE3104" w:rsidRDefault="009425D6" w:rsidP="009425D6">
      <w:pPr>
        <w:rPr>
          <w:rFonts w:asciiTheme="minorHAnsi" w:hAnsiTheme="minorHAnsi" w:cstheme="minorHAnsi"/>
        </w:rPr>
      </w:pPr>
      <w:r w:rsidRPr="00FE3104">
        <w:rPr>
          <w:rFonts w:asciiTheme="minorHAnsi" w:hAnsiTheme="minorHAnsi" w:cstheme="minorHAnsi"/>
        </w:rPr>
        <w:t>Required Qualifications</w:t>
      </w:r>
    </w:p>
    <w:p w14:paraId="27619FD9" w14:textId="34852F1A" w:rsidR="009425D6" w:rsidRPr="00FE3104" w:rsidRDefault="009425D6" w:rsidP="009425D6">
      <w:pPr>
        <w:pStyle w:val="ListParagraph"/>
        <w:numPr>
          <w:ilvl w:val="0"/>
          <w:numId w:val="7"/>
        </w:numPr>
        <w:rPr>
          <w:rFonts w:asciiTheme="minorHAnsi" w:hAnsiTheme="minorHAnsi" w:cstheme="minorHAnsi"/>
        </w:rPr>
      </w:pPr>
      <w:r w:rsidRPr="00FE3104">
        <w:rPr>
          <w:rFonts w:asciiTheme="minorHAnsi" w:hAnsiTheme="minorHAnsi" w:cstheme="minorHAnsi"/>
        </w:rPr>
        <w:t>IUPUI undergraduate</w:t>
      </w:r>
      <w:r>
        <w:rPr>
          <w:rFonts w:asciiTheme="minorHAnsi" w:hAnsiTheme="minorHAnsi" w:cstheme="minorHAnsi"/>
        </w:rPr>
        <w:t xml:space="preserve"> freshman</w:t>
      </w:r>
      <w:r>
        <w:rPr>
          <w:rFonts w:asciiTheme="minorHAnsi" w:hAnsiTheme="minorHAnsi" w:cstheme="minorHAnsi"/>
        </w:rPr>
        <w:t xml:space="preserve"> and</w:t>
      </w:r>
      <w:r w:rsidRPr="00FE3104">
        <w:rPr>
          <w:rFonts w:asciiTheme="minorHAnsi" w:hAnsiTheme="minorHAnsi" w:cstheme="minorHAnsi"/>
        </w:rPr>
        <w:t xml:space="preserve"> sophomores are </w:t>
      </w:r>
      <w:proofErr w:type="gramStart"/>
      <w:r w:rsidRPr="00FE3104">
        <w:rPr>
          <w:rFonts w:asciiTheme="minorHAnsi" w:hAnsiTheme="minorHAnsi" w:cstheme="minorHAnsi"/>
        </w:rPr>
        <w:t>eligible</w:t>
      </w:r>
      <w:proofErr w:type="gramEnd"/>
    </w:p>
    <w:p w14:paraId="673E0FC3" w14:textId="77777777" w:rsidR="009425D6" w:rsidRPr="00FE3104" w:rsidRDefault="009425D6" w:rsidP="009425D6">
      <w:pPr>
        <w:pStyle w:val="ListParagraph"/>
        <w:numPr>
          <w:ilvl w:val="0"/>
          <w:numId w:val="7"/>
        </w:numPr>
        <w:rPr>
          <w:rFonts w:asciiTheme="minorHAnsi" w:hAnsiTheme="minorHAnsi" w:cstheme="minorHAnsi"/>
        </w:rPr>
      </w:pPr>
      <w:r w:rsidRPr="00FE3104">
        <w:rPr>
          <w:rFonts w:asciiTheme="minorHAnsi" w:hAnsiTheme="minorHAnsi" w:cstheme="minorHAnsi"/>
        </w:rPr>
        <w:t xml:space="preserve">Have and maintain a cumulative GPA of 2.5 or </w:t>
      </w:r>
      <w:proofErr w:type="gramStart"/>
      <w:r w:rsidRPr="00FE3104">
        <w:rPr>
          <w:rFonts w:asciiTheme="minorHAnsi" w:hAnsiTheme="minorHAnsi" w:cstheme="minorHAnsi"/>
        </w:rPr>
        <w:t>greater</w:t>
      </w:r>
      <w:proofErr w:type="gramEnd"/>
    </w:p>
    <w:p w14:paraId="52EF9410" w14:textId="746CCF22" w:rsidR="009425D6" w:rsidRDefault="009425D6" w:rsidP="009425D6">
      <w:pPr>
        <w:pStyle w:val="ListParagraph"/>
        <w:numPr>
          <w:ilvl w:val="0"/>
          <w:numId w:val="7"/>
        </w:numPr>
        <w:rPr>
          <w:rFonts w:asciiTheme="minorHAnsi" w:hAnsiTheme="minorHAnsi" w:cstheme="minorHAnsi"/>
        </w:rPr>
      </w:pPr>
      <w:r w:rsidRPr="00FE3104">
        <w:rPr>
          <w:rFonts w:asciiTheme="minorHAnsi" w:hAnsiTheme="minorHAnsi" w:cstheme="minorHAnsi"/>
        </w:rPr>
        <w:t xml:space="preserve">Enrolled in at least 12 credit hours during </w:t>
      </w:r>
      <w:proofErr w:type="gramStart"/>
      <w:r w:rsidRPr="00FE3104">
        <w:rPr>
          <w:rFonts w:asciiTheme="minorHAnsi" w:hAnsiTheme="minorHAnsi" w:cstheme="minorHAnsi"/>
        </w:rPr>
        <w:t>employment</w:t>
      </w:r>
      <w:proofErr w:type="gramEnd"/>
    </w:p>
    <w:p w14:paraId="0D5351A0" w14:textId="14BF07AE" w:rsidR="009425D6" w:rsidRDefault="009425D6" w:rsidP="009425D6">
      <w:pPr>
        <w:pStyle w:val="ListParagraph"/>
        <w:numPr>
          <w:ilvl w:val="0"/>
          <w:numId w:val="7"/>
        </w:numPr>
        <w:rPr>
          <w:rFonts w:asciiTheme="minorHAnsi" w:hAnsiTheme="minorHAnsi" w:cstheme="minorHAnsi"/>
        </w:rPr>
      </w:pPr>
      <w:r>
        <w:rPr>
          <w:rFonts w:asciiTheme="minorHAnsi" w:hAnsiTheme="minorHAnsi" w:cstheme="minorHAnsi"/>
        </w:rPr>
        <w:t>Must be Federal Work Study eligible</w:t>
      </w:r>
    </w:p>
    <w:p w14:paraId="7F965894" w14:textId="105997B4" w:rsidR="009425D6" w:rsidRPr="009425D6" w:rsidRDefault="009425D6" w:rsidP="009425D6">
      <w:pPr>
        <w:pStyle w:val="ListParagraph"/>
        <w:numPr>
          <w:ilvl w:val="0"/>
          <w:numId w:val="7"/>
        </w:numPr>
        <w:rPr>
          <w:rFonts w:asciiTheme="minorHAnsi" w:hAnsiTheme="minorHAnsi" w:cstheme="minorHAnsi"/>
        </w:rPr>
      </w:pPr>
      <w:r w:rsidRPr="00935F76">
        <w:rPr>
          <w:rFonts w:asciiTheme="minorHAnsi" w:hAnsiTheme="minorHAnsi" w:cstheme="minorHAnsi"/>
        </w:rPr>
        <w:t>Complete requirements associated with the IUPUI Office of Student Employment</w:t>
      </w:r>
      <w:r>
        <w:rPr>
          <w:rFonts w:asciiTheme="minorHAnsi" w:hAnsiTheme="minorHAnsi" w:cstheme="minorHAnsi"/>
        </w:rPr>
        <w:t>’s Hire Achievers</w:t>
      </w:r>
      <w:r w:rsidRPr="00935F76">
        <w:rPr>
          <w:rFonts w:asciiTheme="minorHAnsi" w:hAnsiTheme="minorHAnsi" w:cstheme="minorHAnsi"/>
        </w:rPr>
        <w:t xml:space="preserve"> Program</w:t>
      </w:r>
    </w:p>
    <w:p w14:paraId="64F0EEEE" w14:textId="77777777" w:rsidR="009425D6" w:rsidRPr="00FE3104" w:rsidRDefault="009425D6" w:rsidP="009425D6">
      <w:pPr>
        <w:pStyle w:val="ListParagraph"/>
        <w:numPr>
          <w:ilvl w:val="0"/>
          <w:numId w:val="7"/>
        </w:numPr>
        <w:rPr>
          <w:rFonts w:asciiTheme="minorHAnsi" w:hAnsiTheme="minorHAnsi" w:cstheme="minorHAnsi"/>
        </w:rPr>
      </w:pPr>
      <w:r w:rsidRPr="00FE3104">
        <w:rPr>
          <w:rFonts w:asciiTheme="minorHAnsi" w:hAnsiTheme="minorHAnsi" w:cstheme="minorHAnsi"/>
        </w:rPr>
        <w:t xml:space="preserve">Must be reliable and possess strong organizational </w:t>
      </w:r>
      <w:proofErr w:type="gramStart"/>
      <w:r w:rsidRPr="00FE3104">
        <w:rPr>
          <w:rFonts w:asciiTheme="minorHAnsi" w:hAnsiTheme="minorHAnsi" w:cstheme="minorHAnsi"/>
        </w:rPr>
        <w:t>skills</w:t>
      </w:r>
      <w:proofErr w:type="gramEnd"/>
    </w:p>
    <w:p w14:paraId="0A0AFA9A" w14:textId="77777777" w:rsidR="009425D6" w:rsidRPr="00FE3104" w:rsidRDefault="009425D6" w:rsidP="009425D6">
      <w:pPr>
        <w:rPr>
          <w:rFonts w:asciiTheme="minorHAnsi" w:hAnsiTheme="minorHAnsi" w:cstheme="minorHAnsi"/>
        </w:rPr>
      </w:pPr>
      <w:r w:rsidRPr="00FE3104">
        <w:rPr>
          <w:rFonts w:asciiTheme="minorHAnsi" w:hAnsiTheme="minorHAnsi" w:cstheme="minorHAnsi"/>
        </w:rPr>
        <w:t>Preferred Qualifications</w:t>
      </w:r>
    </w:p>
    <w:p w14:paraId="623CAD20" w14:textId="7C3ACCF2" w:rsidR="009425D6" w:rsidRPr="00FE3104" w:rsidRDefault="009425D6" w:rsidP="009425D6">
      <w:pPr>
        <w:pStyle w:val="ListParagraph"/>
        <w:numPr>
          <w:ilvl w:val="0"/>
          <w:numId w:val="8"/>
        </w:numPr>
        <w:rPr>
          <w:rFonts w:asciiTheme="minorHAnsi" w:hAnsiTheme="minorHAnsi" w:cstheme="minorHAnsi"/>
        </w:rPr>
      </w:pPr>
      <w:r w:rsidRPr="00FE3104">
        <w:rPr>
          <w:rFonts w:asciiTheme="minorHAnsi" w:hAnsiTheme="minorHAnsi" w:cstheme="minorHAnsi"/>
        </w:rPr>
        <w:t>Familiarity in principles of sustainability</w:t>
      </w:r>
      <w:r>
        <w:rPr>
          <w:rFonts w:asciiTheme="minorHAnsi" w:hAnsiTheme="minorHAnsi" w:cstheme="minorHAnsi"/>
        </w:rPr>
        <w:t xml:space="preserve">, </w:t>
      </w:r>
      <w:r w:rsidR="005931CB">
        <w:rPr>
          <w:rFonts w:asciiTheme="minorHAnsi" w:hAnsiTheme="minorHAnsi" w:cstheme="minorHAnsi"/>
        </w:rPr>
        <w:t>management, international relations, or a related field</w:t>
      </w:r>
    </w:p>
    <w:p w14:paraId="4CCA93E5" w14:textId="77777777" w:rsidR="009425D6" w:rsidRPr="00FE3104" w:rsidRDefault="009425D6" w:rsidP="009425D6">
      <w:pPr>
        <w:pStyle w:val="ListParagraph"/>
        <w:numPr>
          <w:ilvl w:val="0"/>
          <w:numId w:val="8"/>
        </w:numPr>
        <w:rPr>
          <w:rFonts w:asciiTheme="minorHAnsi" w:hAnsiTheme="minorHAnsi" w:cstheme="minorHAnsi"/>
        </w:rPr>
      </w:pPr>
      <w:r w:rsidRPr="00FE3104">
        <w:rPr>
          <w:rFonts w:asciiTheme="minorHAnsi" w:hAnsiTheme="minorHAnsi" w:cstheme="minorHAnsi"/>
        </w:rPr>
        <w:t xml:space="preserve">Strong writing and communication skills </w:t>
      </w:r>
    </w:p>
    <w:p w14:paraId="65108A22" w14:textId="595E9655" w:rsidR="009425D6" w:rsidRPr="005931CB" w:rsidRDefault="009425D6" w:rsidP="005931CB">
      <w:pPr>
        <w:pStyle w:val="ListParagraph"/>
        <w:numPr>
          <w:ilvl w:val="0"/>
          <w:numId w:val="8"/>
        </w:numPr>
        <w:rPr>
          <w:rFonts w:asciiTheme="minorHAnsi" w:hAnsiTheme="minorHAnsi" w:cstheme="minorHAnsi"/>
        </w:rPr>
      </w:pPr>
      <w:r w:rsidRPr="00FE3104">
        <w:rPr>
          <w:rFonts w:asciiTheme="minorHAnsi" w:hAnsiTheme="minorHAnsi" w:cstheme="minorHAnsi"/>
        </w:rPr>
        <w:t xml:space="preserve">Strong desire and ability to </w:t>
      </w:r>
      <w:proofErr w:type="gramStart"/>
      <w:r w:rsidRPr="00FE3104">
        <w:rPr>
          <w:rFonts w:asciiTheme="minorHAnsi" w:hAnsiTheme="minorHAnsi" w:cstheme="minorHAnsi"/>
        </w:rPr>
        <w:t>learn</w:t>
      </w:r>
      <w:proofErr w:type="gramEnd"/>
    </w:p>
    <w:p w14:paraId="2542F559" w14:textId="77777777" w:rsidR="009425D6" w:rsidRDefault="009425D6" w:rsidP="00D442B2">
      <w:pPr>
        <w:shd w:val="clear" w:color="auto" w:fill="FFFFFF"/>
        <w:rPr>
          <w:b/>
          <w:bCs/>
        </w:rPr>
      </w:pPr>
    </w:p>
    <w:p w14:paraId="76B6EA03" w14:textId="469034B6" w:rsidR="00D442B2" w:rsidRPr="00D442B2" w:rsidRDefault="00D442B2" w:rsidP="00D442B2">
      <w:pPr>
        <w:shd w:val="clear" w:color="auto" w:fill="FFFFFF"/>
        <w:rPr>
          <w:b/>
          <w:bCs/>
        </w:rPr>
      </w:pPr>
      <w:r w:rsidRPr="00D442B2">
        <w:rPr>
          <w:b/>
          <w:bCs/>
        </w:rPr>
        <w:t>Tools and Equipment Used</w:t>
      </w:r>
    </w:p>
    <w:p w14:paraId="40F17816" w14:textId="595E050F" w:rsidR="00D442B2" w:rsidRDefault="00D442B2" w:rsidP="00D442B2">
      <w:pPr>
        <w:shd w:val="clear" w:color="auto" w:fill="FFFFFF"/>
      </w:pPr>
      <w:r>
        <w:t>Laptop computer and cellphone are required. Software used includes Zoom, Microsoft Word and Excel, Google Drive, Sheets and Documents.</w:t>
      </w:r>
    </w:p>
    <w:p w14:paraId="26AEBDA3" w14:textId="77777777" w:rsidR="00D442B2" w:rsidRPr="00D442B2" w:rsidRDefault="00D442B2" w:rsidP="00D442B2">
      <w:pPr>
        <w:shd w:val="clear" w:color="auto" w:fill="FFFFFF"/>
        <w:rPr>
          <w:b/>
          <w:bCs/>
        </w:rPr>
      </w:pPr>
    </w:p>
    <w:p w14:paraId="0A98A987" w14:textId="77777777" w:rsidR="00D442B2" w:rsidRPr="00D442B2" w:rsidRDefault="00D442B2" w:rsidP="00D442B2">
      <w:pPr>
        <w:shd w:val="clear" w:color="auto" w:fill="FFFFFF"/>
        <w:rPr>
          <w:b/>
          <w:bCs/>
        </w:rPr>
      </w:pPr>
      <w:r w:rsidRPr="00D442B2">
        <w:rPr>
          <w:b/>
          <w:bCs/>
        </w:rPr>
        <w:t>Physical Demands</w:t>
      </w:r>
    </w:p>
    <w:p w14:paraId="1DAC691A" w14:textId="077E0A84" w:rsidR="00D442B2" w:rsidRPr="00D442B2" w:rsidRDefault="00D442B2" w:rsidP="00D442B2">
      <w:pPr>
        <w:shd w:val="clear" w:color="auto" w:fill="FFFFFF"/>
      </w:pPr>
      <w:r w:rsidRPr="00D442B2">
        <w:t>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frequently required to sit, talk, hear</w:t>
      </w:r>
      <w:r>
        <w:t>, and use a computer for extended periods of time</w:t>
      </w:r>
      <w:r w:rsidRPr="00D442B2">
        <w:t>. The employee is occasionally required to walk; use hands and fingers to feel, handle, or operate objects, tools, or controls; and reach with hands and arms. Specific vision abilities required by this job include close vision in the ability to adjust focus.</w:t>
      </w:r>
    </w:p>
    <w:p w14:paraId="7A48C1BD" w14:textId="77777777" w:rsidR="00D442B2" w:rsidRPr="00D442B2" w:rsidRDefault="00D442B2" w:rsidP="00D442B2">
      <w:pPr>
        <w:shd w:val="clear" w:color="auto" w:fill="FFFFFF"/>
        <w:rPr>
          <w:b/>
          <w:bCs/>
        </w:rPr>
      </w:pPr>
    </w:p>
    <w:p w14:paraId="543D71CF" w14:textId="77777777" w:rsidR="00D442B2" w:rsidRPr="00D442B2" w:rsidRDefault="00D442B2" w:rsidP="00D442B2">
      <w:pPr>
        <w:shd w:val="clear" w:color="auto" w:fill="FFFFFF"/>
        <w:rPr>
          <w:b/>
          <w:bCs/>
        </w:rPr>
      </w:pPr>
      <w:r w:rsidRPr="00D442B2">
        <w:rPr>
          <w:b/>
          <w:bCs/>
        </w:rPr>
        <w:t>Work Environment</w:t>
      </w:r>
    </w:p>
    <w:p w14:paraId="5C92A325" w14:textId="03B69905" w:rsidR="00D442B2" w:rsidRPr="00D442B2" w:rsidRDefault="00D442B2" w:rsidP="00D442B2">
      <w:pPr>
        <w:shd w:val="clear" w:color="auto" w:fill="FFFFFF"/>
      </w:pPr>
      <w:r w:rsidRPr="00D442B2">
        <w:t xml:space="preserve">The work is performed equally in a remote and office setting. This student employee will be expected to work at least one day in the office, and the remainder of their work will be done remotely, on or off campus. The noise level in the work environment is </w:t>
      </w:r>
      <w:r>
        <w:t>minimal.</w:t>
      </w:r>
      <w:r w:rsidRPr="00D442B2">
        <w:t xml:space="preserve"> </w:t>
      </w:r>
    </w:p>
    <w:p w14:paraId="3B3FFC30" w14:textId="77777777" w:rsidR="00D442B2" w:rsidRDefault="00D442B2" w:rsidP="003120B9">
      <w:pPr>
        <w:shd w:val="clear" w:color="auto" w:fill="FFFFFF"/>
        <w:rPr>
          <w:b/>
          <w:bCs/>
        </w:rPr>
      </w:pPr>
    </w:p>
    <w:p w14:paraId="382427ED" w14:textId="0089A307" w:rsidR="003120B9" w:rsidRDefault="003120B9" w:rsidP="003120B9">
      <w:pPr>
        <w:shd w:val="clear" w:color="auto" w:fill="FFFFFF"/>
      </w:pPr>
      <w:r>
        <w:rPr>
          <w:rFonts w:ascii="Segoe UI" w:hAnsi="Segoe UI" w:cs="Segoe UI"/>
          <w:b/>
          <w:bCs/>
          <w:color w:val="000000"/>
          <w:sz w:val="20"/>
          <w:szCs w:val="20"/>
        </w:rPr>
        <w:t>Characteristics of a Strong Candidate/Knowledge, Skills, and Abilities</w:t>
      </w:r>
    </w:p>
    <w:p w14:paraId="220EC8B2" w14:textId="1EF31D14" w:rsidR="0096620D" w:rsidRPr="0096620D" w:rsidRDefault="003120B9" w:rsidP="003120B9">
      <w:pPr>
        <w:shd w:val="clear" w:color="auto" w:fill="FFFFFF"/>
      </w:pPr>
      <w:r>
        <w:rPr>
          <w:rFonts w:ascii="Segoe UI" w:hAnsi="Segoe UI" w:cs="Segoe UI"/>
          <w:color w:val="000000"/>
          <w:sz w:val="20"/>
          <w:szCs w:val="20"/>
        </w:rPr>
        <w:lastRenderedPageBreak/>
        <w:t>The following are essential for this position: initiative, self-motivation, attention to detail, highly organized,</w:t>
      </w:r>
      <w:r w:rsidR="009321B8">
        <w:rPr>
          <w:rFonts w:ascii="Segoe UI" w:hAnsi="Segoe UI" w:cs="Segoe UI"/>
          <w:color w:val="000000"/>
          <w:sz w:val="20"/>
          <w:szCs w:val="20"/>
        </w:rPr>
        <w:t xml:space="preserve"> team-player,</w:t>
      </w:r>
      <w:r>
        <w:rPr>
          <w:rFonts w:ascii="Segoe UI" w:hAnsi="Segoe UI" w:cs="Segoe UI"/>
          <w:color w:val="000000"/>
          <w:sz w:val="20"/>
          <w:szCs w:val="20"/>
        </w:rPr>
        <w:t xml:space="preserve"> </w:t>
      </w:r>
      <w:r w:rsidR="004C4B2E">
        <w:rPr>
          <w:rFonts w:ascii="Segoe UI" w:hAnsi="Segoe UI" w:cs="Segoe UI"/>
          <w:color w:val="000000"/>
          <w:sz w:val="20"/>
          <w:szCs w:val="20"/>
        </w:rPr>
        <w:t xml:space="preserve">interest and knowledge of sustainability, </w:t>
      </w:r>
      <w:r>
        <w:rPr>
          <w:rFonts w:ascii="Segoe UI" w:hAnsi="Segoe UI" w:cs="Segoe UI"/>
          <w:color w:val="000000"/>
          <w:sz w:val="20"/>
          <w:szCs w:val="20"/>
        </w:rPr>
        <w:t>professionalism, comfort working with many different types of people, natural ease in new situations</w:t>
      </w:r>
      <w:r w:rsidR="009321B8">
        <w:rPr>
          <w:rFonts w:ascii="Segoe UI" w:hAnsi="Segoe UI" w:cs="Segoe UI"/>
          <w:color w:val="000000"/>
          <w:sz w:val="20"/>
          <w:szCs w:val="20"/>
        </w:rPr>
        <w:t>, and willingness to learn</w:t>
      </w:r>
      <w:r>
        <w:rPr>
          <w:rFonts w:ascii="Segoe UI" w:hAnsi="Segoe UI" w:cs="Segoe UI"/>
          <w:color w:val="000000"/>
          <w:sz w:val="20"/>
          <w:szCs w:val="20"/>
        </w:rPr>
        <w:t>.</w:t>
      </w:r>
    </w:p>
    <w:p w14:paraId="0D4E552A" w14:textId="77777777" w:rsidR="004C4B2E" w:rsidRDefault="004C4B2E" w:rsidP="003120B9">
      <w:pPr>
        <w:shd w:val="clear" w:color="auto" w:fill="FFFFFF"/>
        <w:rPr>
          <w:rFonts w:ascii="Segoe UI" w:hAnsi="Segoe UI" w:cs="Segoe UI"/>
          <w:b/>
          <w:bCs/>
          <w:color w:val="000000"/>
          <w:sz w:val="20"/>
          <w:szCs w:val="20"/>
        </w:rPr>
      </w:pPr>
    </w:p>
    <w:p w14:paraId="047F1E0C" w14:textId="77777777" w:rsidR="00D442B2" w:rsidRPr="00C017C5" w:rsidRDefault="00D442B2" w:rsidP="00D442B2">
      <w:pPr>
        <w:rPr>
          <w:rFonts w:asciiTheme="minorHAnsi" w:hAnsiTheme="minorHAnsi" w:cstheme="minorHAnsi"/>
          <w:b/>
          <w:bCs/>
        </w:rPr>
      </w:pPr>
      <w:r w:rsidRPr="00C017C5">
        <w:rPr>
          <w:rFonts w:asciiTheme="minorHAnsi" w:hAnsiTheme="minorHAnsi" w:cstheme="minorHAnsi"/>
          <w:b/>
          <w:bCs/>
        </w:rPr>
        <w:t>Profiles of Learning for Undergraduate Success</w:t>
      </w:r>
    </w:p>
    <w:p w14:paraId="1BB05E6B" w14:textId="77777777" w:rsidR="00D442B2" w:rsidRPr="00C017C5" w:rsidRDefault="00D442B2" w:rsidP="00D442B2">
      <w:pPr>
        <w:rPr>
          <w:rFonts w:asciiTheme="minorHAnsi" w:hAnsiTheme="minorHAnsi" w:cstheme="minorHAnsi"/>
        </w:rPr>
      </w:pPr>
      <w:r w:rsidRPr="00C017C5">
        <w:rPr>
          <w:rFonts w:asciiTheme="minorHAnsi" w:hAnsiTheme="minorHAnsi" w:cstheme="minorHAnsi"/>
        </w:rPr>
        <w:t>Through their work in this position, students will become acquainted with the following profiles:</w:t>
      </w:r>
    </w:p>
    <w:p w14:paraId="58230137" w14:textId="12B6C0AF" w:rsidR="00D442B2" w:rsidRDefault="00D442B2" w:rsidP="00D442B2">
      <w:pPr>
        <w:pStyle w:val="ListParagraph"/>
        <w:numPr>
          <w:ilvl w:val="0"/>
          <w:numId w:val="6"/>
        </w:numPr>
        <w:rPr>
          <w:rFonts w:asciiTheme="minorHAnsi" w:hAnsiTheme="minorHAnsi" w:cstheme="minorHAnsi"/>
        </w:rPr>
      </w:pPr>
      <w:r w:rsidRPr="007262B3">
        <w:rPr>
          <w:rFonts w:asciiTheme="minorHAnsi" w:hAnsiTheme="minorHAnsi" w:cstheme="minorHAnsi"/>
          <w:u w:val="single"/>
        </w:rPr>
        <w:t>Communicator</w:t>
      </w:r>
      <w:r>
        <w:rPr>
          <w:rFonts w:asciiTheme="minorHAnsi" w:hAnsiTheme="minorHAnsi" w:cstheme="minorHAnsi"/>
        </w:rPr>
        <w:t xml:space="preserve">: </w:t>
      </w:r>
      <w:r w:rsidRPr="00C017C5">
        <w:rPr>
          <w:rFonts w:asciiTheme="minorHAnsi" w:hAnsiTheme="minorHAnsi" w:cstheme="minorHAnsi"/>
        </w:rPr>
        <w:t xml:space="preserve">Student will gain skills in written and oral communication by corresponding with </w:t>
      </w:r>
      <w:r>
        <w:rPr>
          <w:rFonts w:asciiTheme="minorHAnsi" w:hAnsiTheme="minorHAnsi" w:cstheme="minorHAnsi"/>
        </w:rPr>
        <w:t>campus leader</w:t>
      </w:r>
      <w:r w:rsidRPr="00C017C5">
        <w:rPr>
          <w:rFonts w:asciiTheme="minorHAnsi" w:hAnsiTheme="minorHAnsi" w:cstheme="minorHAnsi"/>
        </w:rPr>
        <w:t>s in a professional manner. Student will gain experience in public speaking</w:t>
      </w:r>
      <w:r>
        <w:rPr>
          <w:rFonts w:asciiTheme="minorHAnsi" w:hAnsiTheme="minorHAnsi" w:cstheme="minorHAnsi"/>
        </w:rPr>
        <w:t>,</w:t>
      </w:r>
      <w:r w:rsidRPr="00C017C5">
        <w:rPr>
          <w:rFonts w:asciiTheme="minorHAnsi" w:hAnsiTheme="minorHAnsi" w:cstheme="minorHAnsi"/>
        </w:rPr>
        <w:t xml:space="preserve"> presenting</w:t>
      </w:r>
      <w:r>
        <w:rPr>
          <w:rFonts w:asciiTheme="minorHAnsi" w:hAnsiTheme="minorHAnsi" w:cstheme="minorHAnsi"/>
        </w:rPr>
        <w:t xml:space="preserve">, and meeting facilitation. </w:t>
      </w:r>
    </w:p>
    <w:p w14:paraId="51F28CB9" w14:textId="069F332A" w:rsidR="00D442B2" w:rsidRDefault="00D442B2" w:rsidP="00D442B2">
      <w:pPr>
        <w:pStyle w:val="ListParagraph"/>
        <w:numPr>
          <w:ilvl w:val="0"/>
          <w:numId w:val="6"/>
        </w:numPr>
        <w:rPr>
          <w:rFonts w:asciiTheme="minorHAnsi" w:hAnsiTheme="minorHAnsi" w:cstheme="minorHAnsi"/>
        </w:rPr>
      </w:pPr>
      <w:r w:rsidRPr="007262B3">
        <w:rPr>
          <w:rFonts w:asciiTheme="minorHAnsi" w:hAnsiTheme="minorHAnsi" w:cstheme="minorHAnsi"/>
          <w:u w:val="single"/>
        </w:rPr>
        <w:t>Innovator</w:t>
      </w:r>
      <w:r>
        <w:rPr>
          <w:rFonts w:asciiTheme="minorHAnsi" w:hAnsiTheme="minorHAnsi" w:cstheme="minorHAnsi"/>
        </w:rPr>
        <w:t>: Student will gain the</w:t>
      </w:r>
      <w:r w:rsidRPr="007262B3">
        <w:rPr>
          <w:rFonts w:asciiTheme="minorHAnsi" w:hAnsiTheme="minorHAnsi" w:cstheme="minorHAnsi"/>
        </w:rPr>
        <w:t xml:space="preserve"> ability to design, plan, organize, and implement projects and tasks within a specific timeframe.</w:t>
      </w:r>
      <w:r>
        <w:rPr>
          <w:rFonts w:asciiTheme="minorHAnsi" w:hAnsiTheme="minorHAnsi" w:cstheme="minorHAnsi"/>
        </w:rPr>
        <w:t xml:space="preserve"> They will learn how to independently research and seek out information needed for the job. </w:t>
      </w:r>
    </w:p>
    <w:p w14:paraId="610D64B4" w14:textId="77777777" w:rsidR="00D442B2" w:rsidRDefault="00D442B2" w:rsidP="00D442B2">
      <w:pPr>
        <w:pStyle w:val="ListParagraph"/>
        <w:numPr>
          <w:ilvl w:val="0"/>
          <w:numId w:val="6"/>
        </w:numPr>
        <w:rPr>
          <w:rFonts w:asciiTheme="minorHAnsi" w:hAnsiTheme="minorHAnsi" w:cstheme="minorHAnsi"/>
        </w:rPr>
      </w:pPr>
      <w:r w:rsidRPr="007262B3">
        <w:rPr>
          <w:rFonts w:asciiTheme="minorHAnsi" w:hAnsiTheme="minorHAnsi" w:cstheme="minorHAnsi"/>
          <w:u w:val="single"/>
        </w:rPr>
        <w:t>Problem Solver</w:t>
      </w:r>
      <w:r>
        <w:rPr>
          <w:rFonts w:asciiTheme="minorHAnsi" w:hAnsiTheme="minorHAnsi" w:cstheme="minorHAnsi"/>
        </w:rPr>
        <w:t xml:space="preserve">: Student will gain the </w:t>
      </w:r>
      <w:r w:rsidRPr="007262B3">
        <w:rPr>
          <w:rFonts w:asciiTheme="minorHAnsi" w:hAnsiTheme="minorHAnsi" w:cstheme="minorHAnsi"/>
        </w:rPr>
        <w:t>ability to manage multiple assignments and tasks, set priorities, and adapt to changing conditions and work assignments.</w:t>
      </w:r>
      <w:r>
        <w:rPr>
          <w:rFonts w:asciiTheme="minorHAnsi" w:hAnsiTheme="minorHAnsi" w:cstheme="minorHAnsi"/>
        </w:rPr>
        <w:t xml:space="preserve"> They will i</w:t>
      </w:r>
      <w:r w:rsidRPr="007262B3">
        <w:rPr>
          <w:rFonts w:asciiTheme="minorHAnsi" w:hAnsiTheme="minorHAnsi" w:cstheme="minorHAnsi"/>
        </w:rPr>
        <w:t>dentify and propose solutions for problems using qualitative and quantitative tools, reasoning, and creative thinkin</w:t>
      </w:r>
      <w:r>
        <w:rPr>
          <w:rFonts w:asciiTheme="minorHAnsi" w:hAnsiTheme="minorHAnsi" w:cstheme="minorHAnsi"/>
        </w:rPr>
        <w:t>g.</w:t>
      </w:r>
    </w:p>
    <w:p w14:paraId="3C93931A" w14:textId="3BED06EE" w:rsidR="00D442B2" w:rsidRPr="00D442B2" w:rsidRDefault="00D442B2" w:rsidP="00F21A84">
      <w:pPr>
        <w:pStyle w:val="ListParagraph"/>
        <w:numPr>
          <w:ilvl w:val="0"/>
          <w:numId w:val="6"/>
        </w:numPr>
        <w:shd w:val="clear" w:color="auto" w:fill="FFFFFF"/>
        <w:rPr>
          <w:rFonts w:ascii="Segoe UI" w:hAnsi="Segoe UI" w:cs="Segoe UI"/>
          <w:b/>
          <w:bCs/>
          <w:color w:val="000000"/>
          <w:sz w:val="20"/>
          <w:szCs w:val="20"/>
        </w:rPr>
      </w:pPr>
      <w:r w:rsidRPr="00D442B2">
        <w:rPr>
          <w:rFonts w:asciiTheme="minorHAnsi" w:hAnsiTheme="minorHAnsi" w:cstheme="minorHAnsi"/>
          <w:u w:val="single"/>
        </w:rPr>
        <w:t>Community Contributor</w:t>
      </w:r>
      <w:r w:rsidRPr="00D442B2">
        <w:rPr>
          <w:rFonts w:asciiTheme="minorHAnsi" w:hAnsiTheme="minorHAnsi" w:cstheme="minorHAnsi"/>
        </w:rPr>
        <w:t xml:space="preserve">: The student will learn how to collaborate with other departments across campus and community organizations, and work with others on committees and/or team projects. </w:t>
      </w:r>
      <w:r>
        <w:rPr>
          <w:rFonts w:asciiTheme="minorHAnsi" w:hAnsiTheme="minorHAnsi" w:cstheme="minorHAnsi"/>
        </w:rPr>
        <w:t>They will cultivate collaboration and engagement to achieve group consensus</w:t>
      </w:r>
      <w:r w:rsidRPr="00D442B2">
        <w:rPr>
          <w:rFonts w:ascii="Segoe UI" w:hAnsi="Segoe UI" w:cs="Segoe UI"/>
          <w:b/>
          <w:bCs/>
          <w:color w:val="000000"/>
          <w:sz w:val="20"/>
          <w:szCs w:val="20"/>
        </w:rPr>
        <w:t>.</w:t>
      </w:r>
      <w:r>
        <w:rPr>
          <w:rFonts w:ascii="Segoe UI" w:hAnsi="Segoe UI" w:cs="Segoe UI"/>
          <w:b/>
          <w:bCs/>
          <w:color w:val="000000"/>
          <w:sz w:val="20"/>
          <w:szCs w:val="20"/>
        </w:rPr>
        <w:t xml:space="preserve"> </w:t>
      </w:r>
    </w:p>
    <w:p w14:paraId="03A5AC90" w14:textId="77777777" w:rsidR="00D442B2" w:rsidRPr="00D442B2" w:rsidRDefault="00D442B2" w:rsidP="00D442B2">
      <w:pPr>
        <w:pStyle w:val="ListParagraph"/>
        <w:shd w:val="clear" w:color="auto" w:fill="FFFFFF"/>
        <w:rPr>
          <w:rFonts w:ascii="Segoe UI" w:hAnsi="Segoe UI" w:cs="Segoe UI"/>
          <w:b/>
          <w:bCs/>
          <w:color w:val="000000"/>
          <w:sz w:val="20"/>
          <w:szCs w:val="20"/>
        </w:rPr>
      </w:pPr>
    </w:p>
    <w:p w14:paraId="1125E0F0" w14:textId="4D973330" w:rsidR="003120B9" w:rsidRDefault="003120B9" w:rsidP="003120B9">
      <w:pPr>
        <w:shd w:val="clear" w:color="auto" w:fill="FFFFFF"/>
      </w:pPr>
      <w:r>
        <w:rPr>
          <w:rFonts w:ascii="Segoe UI" w:hAnsi="Segoe UI" w:cs="Segoe UI"/>
          <w:b/>
          <w:bCs/>
          <w:color w:val="000000"/>
          <w:sz w:val="20"/>
          <w:szCs w:val="20"/>
        </w:rPr>
        <w:t>Appl</w:t>
      </w:r>
      <w:r w:rsidR="0039686E">
        <w:rPr>
          <w:rFonts w:ascii="Segoe UI" w:hAnsi="Segoe UI" w:cs="Segoe UI"/>
          <w:b/>
          <w:bCs/>
          <w:color w:val="000000"/>
          <w:sz w:val="20"/>
          <w:szCs w:val="20"/>
        </w:rPr>
        <w:t>ication</w:t>
      </w:r>
    </w:p>
    <w:p w14:paraId="7532FEE6" w14:textId="289A6078" w:rsidR="003120B9" w:rsidRDefault="0039686E" w:rsidP="003120B9">
      <w:pPr>
        <w:shd w:val="clear" w:color="auto" w:fill="FFFFFF"/>
      </w:pPr>
      <w:r>
        <w:rPr>
          <w:rFonts w:ascii="Segoe UI" w:hAnsi="Segoe UI" w:cs="Segoe UI"/>
          <w:color w:val="000000"/>
          <w:sz w:val="20"/>
          <w:szCs w:val="20"/>
        </w:rPr>
        <w:t>To apply, u</w:t>
      </w:r>
      <w:r w:rsidR="003120B9">
        <w:rPr>
          <w:rFonts w:ascii="Segoe UI" w:hAnsi="Segoe UI" w:cs="Segoe UI"/>
          <w:color w:val="000000"/>
          <w:sz w:val="20"/>
          <w:szCs w:val="20"/>
        </w:rPr>
        <w:t>pload the following:</w:t>
      </w:r>
    </w:p>
    <w:p w14:paraId="4069A1BC" w14:textId="77777777" w:rsidR="003120B9" w:rsidRDefault="003120B9" w:rsidP="003120B9">
      <w:pPr>
        <w:numPr>
          <w:ilvl w:val="0"/>
          <w:numId w:val="4"/>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Resume</w:t>
      </w:r>
    </w:p>
    <w:p w14:paraId="2F6E7D98" w14:textId="1C4FEACF" w:rsidR="003120B9" w:rsidRDefault="003120B9" w:rsidP="003120B9">
      <w:pPr>
        <w:numPr>
          <w:ilvl w:val="0"/>
          <w:numId w:val="4"/>
        </w:numPr>
        <w:shd w:val="clear" w:color="auto" w:fill="FFFFFF"/>
        <w:spacing w:before="100" w:beforeAutospacing="1" w:after="100" w:afterAutospacing="1"/>
        <w:rPr>
          <w:rFonts w:eastAsia="Times New Roman"/>
        </w:rPr>
      </w:pPr>
      <w:r>
        <w:rPr>
          <w:rFonts w:ascii="Segoe UI" w:eastAsia="Times New Roman" w:hAnsi="Segoe UI" w:cs="Segoe UI"/>
          <w:color w:val="000000"/>
          <w:sz w:val="20"/>
          <w:szCs w:val="20"/>
        </w:rPr>
        <w:t>A brief, written response to the following questions: (1) Why is sustainability important to you</w:t>
      </w:r>
      <w:r w:rsidR="009321B8">
        <w:rPr>
          <w:rFonts w:ascii="Segoe UI" w:eastAsia="Times New Roman" w:hAnsi="Segoe UI" w:cs="Segoe UI"/>
          <w:color w:val="000000"/>
          <w:sz w:val="20"/>
          <w:szCs w:val="20"/>
        </w:rPr>
        <w:t>?</w:t>
      </w:r>
      <w:r>
        <w:rPr>
          <w:rFonts w:ascii="Segoe UI" w:eastAsia="Times New Roman" w:hAnsi="Segoe UI" w:cs="Segoe UI"/>
          <w:color w:val="000000"/>
          <w:sz w:val="20"/>
          <w:szCs w:val="20"/>
        </w:rPr>
        <w:t xml:space="preserve"> </w:t>
      </w:r>
      <w:r w:rsidR="00C31640">
        <w:rPr>
          <w:rFonts w:ascii="Segoe UI" w:eastAsia="Times New Roman" w:hAnsi="Segoe UI" w:cs="Segoe UI"/>
          <w:color w:val="000000"/>
          <w:sz w:val="20"/>
          <w:szCs w:val="20"/>
        </w:rPr>
        <w:t xml:space="preserve">(2) In what ways can global learning/international experiences support sustainability? </w:t>
      </w:r>
      <w:r>
        <w:rPr>
          <w:rFonts w:ascii="Segoe UI" w:eastAsia="Times New Roman" w:hAnsi="Segoe UI" w:cs="Segoe UI"/>
          <w:color w:val="000000"/>
          <w:sz w:val="20"/>
          <w:szCs w:val="20"/>
        </w:rPr>
        <w:t>(</w:t>
      </w:r>
      <w:r w:rsidR="00C31640">
        <w:rPr>
          <w:rFonts w:ascii="Segoe UI" w:eastAsia="Times New Roman" w:hAnsi="Segoe UI" w:cs="Segoe UI"/>
          <w:color w:val="000000"/>
          <w:sz w:val="20"/>
          <w:szCs w:val="20"/>
        </w:rPr>
        <w:t>3</w:t>
      </w:r>
      <w:r>
        <w:rPr>
          <w:rFonts w:ascii="Segoe UI" w:eastAsia="Times New Roman" w:hAnsi="Segoe UI" w:cs="Segoe UI"/>
          <w:color w:val="000000"/>
          <w:sz w:val="20"/>
          <w:szCs w:val="20"/>
        </w:rPr>
        <w:t>) What do you hope to learn as a result of this experience? (</w:t>
      </w:r>
      <w:r w:rsidR="00C31640">
        <w:rPr>
          <w:rFonts w:ascii="Segoe UI" w:eastAsia="Times New Roman" w:hAnsi="Segoe UI" w:cs="Segoe UI"/>
          <w:color w:val="000000"/>
          <w:sz w:val="20"/>
          <w:szCs w:val="20"/>
        </w:rPr>
        <w:t>4</w:t>
      </w:r>
      <w:r>
        <w:rPr>
          <w:rFonts w:ascii="Segoe UI" w:eastAsia="Times New Roman" w:hAnsi="Segoe UI" w:cs="Segoe UI"/>
          <w:color w:val="000000"/>
          <w:sz w:val="20"/>
          <w:szCs w:val="20"/>
        </w:rPr>
        <w:t>) How will it help you move forward in your academic or professional career?</w:t>
      </w:r>
    </w:p>
    <w:p w14:paraId="3CD4F0F5" w14:textId="77777777" w:rsidR="003120B9" w:rsidRDefault="003120B9"/>
    <w:sectPr w:rsidR="00312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C2A"/>
    <w:multiLevelType w:val="multilevel"/>
    <w:tmpl w:val="5C689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470"/>
    <w:multiLevelType w:val="multilevel"/>
    <w:tmpl w:val="7D8A7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65E84"/>
    <w:multiLevelType w:val="hybridMultilevel"/>
    <w:tmpl w:val="7E58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62970"/>
    <w:multiLevelType w:val="multilevel"/>
    <w:tmpl w:val="E17AB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C70E8"/>
    <w:multiLevelType w:val="hybridMultilevel"/>
    <w:tmpl w:val="8B6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F342C"/>
    <w:multiLevelType w:val="hybridMultilevel"/>
    <w:tmpl w:val="6BA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A410B"/>
    <w:multiLevelType w:val="multilevel"/>
    <w:tmpl w:val="05DA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82FEA"/>
    <w:multiLevelType w:val="hybridMultilevel"/>
    <w:tmpl w:val="C8B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B9"/>
    <w:rsid w:val="001735D3"/>
    <w:rsid w:val="0030711C"/>
    <w:rsid w:val="003120B9"/>
    <w:rsid w:val="003848D5"/>
    <w:rsid w:val="0039686E"/>
    <w:rsid w:val="003D70AF"/>
    <w:rsid w:val="004B2DB1"/>
    <w:rsid w:val="004C4B2E"/>
    <w:rsid w:val="005931CB"/>
    <w:rsid w:val="008A3922"/>
    <w:rsid w:val="008D10CD"/>
    <w:rsid w:val="009321B8"/>
    <w:rsid w:val="009425D6"/>
    <w:rsid w:val="0096620D"/>
    <w:rsid w:val="00B45B62"/>
    <w:rsid w:val="00BF55A4"/>
    <w:rsid w:val="00C31640"/>
    <w:rsid w:val="00CF4336"/>
    <w:rsid w:val="00D442B2"/>
    <w:rsid w:val="00E81973"/>
    <w:rsid w:val="00FC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F447"/>
  <w15:chartTrackingRefBased/>
  <w15:docId w15:val="{AE192A2E-3E35-4183-9089-8066E2D4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41367">
      <w:bodyDiv w:val="1"/>
      <w:marLeft w:val="0"/>
      <w:marRight w:val="0"/>
      <w:marTop w:val="0"/>
      <w:marBottom w:val="0"/>
      <w:divBdr>
        <w:top w:val="none" w:sz="0" w:space="0" w:color="auto"/>
        <w:left w:val="none" w:sz="0" w:space="0" w:color="auto"/>
        <w:bottom w:val="none" w:sz="0" w:space="0" w:color="auto"/>
        <w:right w:val="none" w:sz="0" w:space="0" w:color="auto"/>
      </w:divBdr>
    </w:div>
    <w:div w:id="1847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community engagement</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Stephanie Lynn</dc:creator>
  <cp:keywords/>
  <dc:description/>
  <cp:lastModifiedBy>Padilla, Cristina</cp:lastModifiedBy>
  <cp:revision>4</cp:revision>
  <dcterms:created xsi:type="dcterms:W3CDTF">2021-06-10T20:38:00Z</dcterms:created>
  <dcterms:modified xsi:type="dcterms:W3CDTF">2021-06-10T20:42:00Z</dcterms:modified>
</cp:coreProperties>
</file>